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7EEB4" w14:textId="77777777" w:rsidR="00F23C59" w:rsidRDefault="00000000">
      <w:pPr>
        <w:spacing w:after="57" w:line="259" w:lineRule="auto"/>
        <w:ind w:left="0" w:firstLine="0"/>
      </w:pPr>
      <w:r>
        <w:rPr>
          <w:rFonts w:ascii="Arial" w:eastAsia="Arial" w:hAnsi="Arial" w:cs="Arial"/>
          <w:b/>
          <w:sz w:val="26"/>
        </w:rPr>
        <w:t xml:space="preserve"> </w:t>
      </w:r>
    </w:p>
    <w:p w14:paraId="027D669B" w14:textId="77777777" w:rsidR="00F23C59" w:rsidRDefault="00000000">
      <w:pPr>
        <w:spacing w:after="3" w:line="259" w:lineRule="auto"/>
        <w:ind w:firstLine="0"/>
        <w:jc w:val="center"/>
      </w:pPr>
      <w:r>
        <w:rPr>
          <w:b/>
          <w:sz w:val="30"/>
        </w:rPr>
        <w:t xml:space="preserve">Africana Community Health Internship </w:t>
      </w:r>
    </w:p>
    <w:p w14:paraId="1FD5FB69" w14:textId="77777777" w:rsidR="00F23C59" w:rsidRDefault="00000000">
      <w:pPr>
        <w:spacing w:after="20" w:line="259" w:lineRule="auto"/>
        <w:ind w:left="20"/>
        <w:jc w:val="center"/>
      </w:pPr>
      <w:r>
        <w:rPr>
          <w:sz w:val="28"/>
        </w:rPr>
        <w:t xml:space="preserve">Rutgers University </w:t>
      </w:r>
    </w:p>
    <w:p w14:paraId="6F1AC056" w14:textId="77777777" w:rsidR="00F23C59" w:rsidRDefault="00000000">
      <w:pPr>
        <w:spacing w:after="20" w:line="259" w:lineRule="auto"/>
        <w:ind w:left="20"/>
        <w:jc w:val="center"/>
      </w:pPr>
      <w:r>
        <w:rPr>
          <w:sz w:val="28"/>
        </w:rPr>
        <w:t xml:space="preserve">Department of Africana Studies </w:t>
      </w:r>
    </w:p>
    <w:p w14:paraId="7051A83D" w14:textId="77777777" w:rsidR="00F23C59" w:rsidRDefault="00000000">
      <w:pPr>
        <w:spacing w:after="20" w:line="259" w:lineRule="auto"/>
        <w:ind w:left="20"/>
        <w:jc w:val="center"/>
      </w:pPr>
      <w:r>
        <w:rPr>
          <w:sz w:val="28"/>
        </w:rPr>
        <w:t xml:space="preserve">014:307 </w:t>
      </w:r>
    </w:p>
    <w:p w14:paraId="07B015E3" w14:textId="77777777" w:rsidR="00F23C59" w:rsidRDefault="00000000">
      <w:pPr>
        <w:spacing w:after="20" w:line="259" w:lineRule="auto"/>
        <w:ind w:left="20"/>
        <w:jc w:val="center"/>
      </w:pPr>
      <w:r>
        <w:rPr>
          <w:sz w:val="28"/>
        </w:rPr>
        <w:t xml:space="preserve">Spring 2025 </w:t>
      </w:r>
    </w:p>
    <w:p w14:paraId="09446455" w14:textId="77777777" w:rsidR="00F23C59" w:rsidRDefault="00000000">
      <w:pPr>
        <w:spacing w:after="1" w:line="259" w:lineRule="auto"/>
        <w:ind w:left="80" w:firstLine="0"/>
        <w:jc w:val="center"/>
      </w:pPr>
      <w:r>
        <w:rPr>
          <w:sz w:val="28"/>
        </w:rPr>
        <w:t xml:space="preserve"> </w:t>
      </w:r>
    </w:p>
    <w:p w14:paraId="1FC9D391" w14:textId="77777777" w:rsidR="00F23C59" w:rsidRDefault="00000000">
      <w:pPr>
        <w:spacing w:after="19" w:line="259" w:lineRule="auto"/>
        <w:ind w:left="0" w:firstLine="0"/>
      </w:pPr>
      <w:r>
        <w:rPr>
          <w:i/>
          <w:sz w:val="26"/>
        </w:rPr>
        <w:t>Instructor:</w:t>
      </w:r>
      <w:r>
        <w:rPr>
          <w:sz w:val="26"/>
        </w:rPr>
        <w:t xml:space="preserve">  Dr. Kamal Khan (</w:t>
      </w:r>
      <w:r>
        <w:rPr>
          <w:color w:val="954F72"/>
          <w:sz w:val="26"/>
        </w:rPr>
        <w:t>khan@biology.rutgers.edu</w:t>
      </w:r>
      <w:r>
        <w:rPr>
          <w:sz w:val="26"/>
        </w:rPr>
        <w:t xml:space="preserve">) </w:t>
      </w:r>
    </w:p>
    <w:p w14:paraId="1CC62E7B" w14:textId="77777777" w:rsidR="00F23C59" w:rsidRDefault="00000000">
      <w:pPr>
        <w:spacing w:after="19" w:line="259" w:lineRule="auto"/>
        <w:ind w:left="-5"/>
      </w:pPr>
      <w:r>
        <w:rPr>
          <w:i/>
          <w:sz w:val="26"/>
        </w:rPr>
        <w:t>Website:</w:t>
      </w:r>
      <w:r>
        <w:rPr>
          <w:sz w:val="26"/>
        </w:rPr>
        <w:t xml:space="preserve">  http://lifesci.rutgers.edu/khan/ </w:t>
      </w:r>
    </w:p>
    <w:p w14:paraId="79F1DF20" w14:textId="77777777" w:rsidR="00F23C59" w:rsidRDefault="00000000">
      <w:pPr>
        <w:spacing w:after="19" w:line="259" w:lineRule="auto"/>
        <w:ind w:left="-5"/>
      </w:pPr>
      <w:r>
        <w:rPr>
          <w:i/>
          <w:sz w:val="26"/>
        </w:rPr>
        <w:t>Office Hours:</w:t>
      </w:r>
      <w:r>
        <w:rPr>
          <w:sz w:val="26"/>
        </w:rPr>
        <w:t xml:space="preserve">  By email appointments </w:t>
      </w:r>
    </w:p>
    <w:p w14:paraId="4F09C28A" w14:textId="77777777" w:rsidR="00F23C59" w:rsidRDefault="00000000">
      <w:pPr>
        <w:spacing w:after="19" w:line="259" w:lineRule="auto"/>
        <w:ind w:left="0" w:firstLine="0"/>
      </w:pPr>
      <w:r>
        <w:rPr>
          <w:sz w:val="26"/>
        </w:rPr>
        <w:t xml:space="preserve"> </w:t>
      </w:r>
    </w:p>
    <w:p w14:paraId="447901F9" w14:textId="5C51EED6" w:rsidR="00F23C59" w:rsidRDefault="00000000">
      <w:pPr>
        <w:spacing w:after="19" w:line="259" w:lineRule="auto"/>
        <w:ind w:left="-5"/>
      </w:pPr>
      <w:r>
        <w:rPr>
          <w:i/>
          <w:sz w:val="26"/>
        </w:rPr>
        <w:t xml:space="preserve">TA: </w:t>
      </w:r>
      <w:r>
        <w:rPr>
          <w:sz w:val="26"/>
        </w:rPr>
        <w:t>Omobowale Asenuga (ooa62@</w:t>
      </w:r>
      <w:r w:rsidR="00BA66FF">
        <w:rPr>
          <w:sz w:val="26"/>
        </w:rPr>
        <w:t>dls</w:t>
      </w:r>
      <w:r>
        <w:rPr>
          <w:sz w:val="26"/>
        </w:rPr>
        <w:t xml:space="preserve">.rutgers.edu) </w:t>
      </w:r>
    </w:p>
    <w:p w14:paraId="714D7F20" w14:textId="77777777" w:rsidR="00F23C59" w:rsidRDefault="00000000">
      <w:pPr>
        <w:spacing w:after="19" w:line="259" w:lineRule="auto"/>
        <w:ind w:left="-5"/>
      </w:pPr>
      <w:r>
        <w:rPr>
          <w:i/>
          <w:sz w:val="26"/>
        </w:rPr>
        <w:t>Office Hours:</w:t>
      </w:r>
      <w:r>
        <w:rPr>
          <w:sz w:val="26"/>
        </w:rPr>
        <w:t xml:space="preserve"> By email appointments </w:t>
      </w:r>
    </w:p>
    <w:p w14:paraId="4512EE61" w14:textId="77777777" w:rsidR="00F23C59" w:rsidRDefault="00000000">
      <w:pPr>
        <w:spacing w:after="73" w:line="259" w:lineRule="auto"/>
        <w:ind w:left="0" w:firstLine="0"/>
      </w:pPr>
      <w:r>
        <w:t xml:space="preserve"> </w:t>
      </w:r>
    </w:p>
    <w:p w14:paraId="024FCD8B" w14:textId="77777777" w:rsidR="00F23C59" w:rsidRDefault="00000000">
      <w:pPr>
        <w:spacing w:after="0" w:line="259" w:lineRule="auto"/>
        <w:ind w:left="-5"/>
      </w:pPr>
      <w:r>
        <w:rPr>
          <w:b/>
          <w:sz w:val="30"/>
        </w:rPr>
        <w:t xml:space="preserve">3 Credits </w:t>
      </w:r>
    </w:p>
    <w:p w14:paraId="4A8CF9DA" w14:textId="77777777" w:rsidR="00F23C59" w:rsidRDefault="00000000">
      <w:pPr>
        <w:spacing w:after="40" w:line="259" w:lineRule="auto"/>
        <w:ind w:left="-5"/>
      </w:pPr>
      <w:r>
        <w:rPr>
          <w:b/>
          <w:sz w:val="30"/>
          <w:u w:val="single" w:color="000000"/>
        </w:rPr>
        <w:t>Course Requirements:</w:t>
      </w:r>
      <w:r>
        <w:t xml:space="preserve"> </w:t>
      </w:r>
    </w:p>
    <w:p w14:paraId="1D5A0E6B" w14:textId="77777777" w:rsidR="00F23C59" w:rsidRDefault="00000000">
      <w:pPr>
        <w:spacing w:after="0" w:line="259" w:lineRule="auto"/>
        <w:ind w:left="-5"/>
      </w:pPr>
      <w:r>
        <w:rPr>
          <w:b/>
          <w:color w:val="FF0000"/>
          <w:sz w:val="32"/>
        </w:rPr>
        <w:t xml:space="preserve">Hours By Arrangement:   </w:t>
      </w:r>
    </w:p>
    <w:p w14:paraId="22E7F0C5" w14:textId="77777777" w:rsidR="00F23C59" w:rsidRDefault="00000000">
      <w:pPr>
        <w:spacing w:after="0" w:line="259" w:lineRule="auto"/>
        <w:ind w:left="-5"/>
      </w:pPr>
      <w:r>
        <w:rPr>
          <w:b/>
          <w:color w:val="FF0000"/>
          <w:sz w:val="32"/>
        </w:rPr>
        <w:t xml:space="preserve">Mondays 3:50 -5:10pm starting January 27, 2025.  </w:t>
      </w:r>
    </w:p>
    <w:p w14:paraId="370C7D80" w14:textId="77777777" w:rsidR="00F23C59" w:rsidRDefault="00000000">
      <w:pPr>
        <w:spacing w:after="11" w:line="249" w:lineRule="auto"/>
        <w:ind w:left="-5"/>
      </w:pPr>
      <w:r>
        <w:rPr>
          <w:b/>
          <w:color w:val="FF0000"/>
        </w:rPr>
        <w:t xml:space="preserve">Remember, this is a </w:t>
      </w:r>
      <w:proofErr w:type="gramStart"/>
      <w:r>
        <w:rPr>
          <w:b/>
          <w:color w:val="FF0000"/>
        </w:rPr>
        <w:t>course</w:t>
      </w:r>
      <w:proofErr w:type="gramEnd"/>
      <w:r>
        <w:rPr>
          <w:b/>
          <w:color w:val="FF0000"/>
        </w:rPr>
        <w:t xml:space="preserve"> and these were the hours arranged by Dr. Khan. If you are unable to attend class at this </w:t>
      </w:r>
      <w:proofErr w:type="gramStart"/>
      <w:r>
        <w:rPr>
          <w:b/>
          <w:color w:val="FF0000"/>
        </w:rPr>
        <w:t>time</w:t>
      </w:r>
      <w:proofErr w:type="gramEnd"/>
      <w:r>
        <w:rPr>
          <w:b/>
          <w:color w:val="FF0000"/>
        </w:rPr>
        <w:t xml:space="preserve"> please reach out to Dr. Khan and the TA immediately.  </w:t>
      </w:r>
    </w:p>
    <w:p w14:paraId="7537595C" w14:textId="77777777" w:rsidR="00F23C59" w:rsidRDefault="00000000">
      <w:pPr>
        <w:spacing w:after="17" w:line="259" w:lineRule="auto"/>
        <w:ind w:left="0" w:firstLine="0"/>
      </w:pPr>
      <w:r>
        <w:t xml:space="preserve"> </w:t>
      </w:r>
    </w:p>
    <w:p w14:paraId="676C11A9" w14:textId="77777777" w:rsidR="00F23C59" w:rsidRDefault="00000000">
      <w:r>
        <w:t>Students are expected to attend all classes; if you expect to miss class, please use the University absence-reporting website (</w:t>
      </w:r>
      <w:hyperlink r:id="rId5">
        <w:r>
          <w:rPr>
            <w:color w:val="0000FF"/>
            <w:u w:val="single" w:color="0000FF"/>
          </w:rPr>
          <w:t>https://sims.rutgers.edu/ssra</w:t>
        </w:r>
      </w:hyperlink>
      <w:r>
        <w:t>) to indicate the date and reason for your absence. An email is automatically sent to me. Please note: My policy for missed class and missed exams is</w:t>
      </w:r>
      <w:r>
        <w:rPr>
          <w:b/>
        </w:rPr>
        <w:t xml:space="preserve"> </w:t>
      </w:r>
    </w:p>
    <w:p w14:paraId="37EE6852" w14:textId="77777777" w:rsidR="00F23C59" w:rsidRDefault="00000000">
      <w:pPr>
        <w:spacing w:after="11" w:line="249" w:lineRule="auto"/>
        <w:ind w:left="-5"/>
      </w:pPr>
      <w:r>
        <w:rPr>
          <w:b/>
          <w:color w:val="FF0000"/>
        </w:rPr>
        <w:t xml:space="preserve">IF YOU MISS CLASS AND ABSENCE IS NOT REPORTED TO THE UNIVERSITY, YOU WILL HAVE AN UNEXCUSED ABSENCE AND YOUR GRADE WILL CONSEQUENTLY BE LOWERED ONE FULL LETTER GRADE.   </w:t>
      </w:r>
    </w:p>
    <w:p w14:paraId="5024E928" w14:textId="77777777" w:rsidR="00F23C59" w:rsidRDefault="00000000">
      <w:pPr>
        <w:spacing w:after="11" w:line="249" w:lineRule="auto"/>
        <w:ind w:left="-5"/>
      </w:pPr>
      <w:r>
        <w:rPr>
          <w:b/>
          <w:color w:val="FF0000"/>
        </w:rPr>
        <w:t xml:space="preserve">Absence from exams: Makeup exams will be allowed only on the day following the regularly scheduled exam and only for the following reasons and reported to </w:t>
      </w:r>
      <w:proofErr w:type="gramStart"/>
      <w:r>
        <w:rPr>
          <w:b/>
          <w:color w:val="FF0000"/>
        </w:rPr>
        <w:t>University</w:t>
      </w:r>
      <w:proofErr w:type="gramEnd"/>
      <w:r>
        <w:rPr>
          <w:b/>
          <w:color w:val="FF0000"/>
        </w:rPr>
        <w:t xml:space="preserve"> absence website </w:t>
      </w:r>
    </w:p>
    <w:p w14:paraId="3311756E" w14:textId="77777777" w:rsidR="00F23C59" w:rsidRDefault="00000000">
      <w:pPr>
        <w:numPr>
          <w:ilvl w:val="0"/>
          <w:numId w:val="1"/>
        </w:numPr>
        <w:spacing w:after="11" w:line="249" w:lineRule="auto"/>
        <w:ind w:hanging="360"/>
      </w:pPr>
      <w:r>
        <w:rPr>
          <w:b/>
          <w:color w:val="FF0000"/>
        </w:rPr>
        <w:t xml:space="preserve">Illness verified by a doctor’s note </w:t>
      </w:r>
    </w:p>
    <w:p w14:paraId="3FD2C4E4" w14:textId="77777777" w:rsidR="00F23C59" w:rsidRDefault="00000000">
      <w:pPr>
        <w:numPr>
          <w:ilvl w:val="0"/>
          <w:numId w:val="1"/>
        </w:numPr>
        <w:spacing w:after="11" w:line="249" w:lineRule="auto"/>
        <w:ind w:hanging="360"/>
      </w:pPr>
      <w:r>
        <w:rPr>
          <w:b/>
          <w:color w:val="FF0000"/>
        </w:rPr>
        <w:t xml:space="preserve">Religious holiday recognized by RU </w:t>
      </w:r>
    </w:p>
    <w:p w14:paraId="13D8470E" w14:textId="77777777" w:rsidR="00F23C59" w:rsidRDefault="00000000">
      <w:pPr>
        <w:numPr>
          <w:ilvl w:val="0"/>
          <w:numId w:val="1"/>
        </w:numPr>
        <w:spacing w:after="11" w:line="249" w:lineRule="auto"/>
        <w:ind w:hanging="360"/>
      </w:pPr>
      <w:r>
        <w:rPr>
          <w:b/>
          <w:color w:val="FF0000"/>
        </w:rPr>
        <w:t>Death of an immediate family member</w:t>
      </w:r>
      <w:r>
        <w:t xml:space="preserve"> </w:t>
      </w:r>
    </w:p>
    <w:p w14:paraId="6B2AB0F6" w14:textId="77777777" w:rsidR="00F23C59" w:rsidRDefault="00000000">
      <w:pPr>
        <w:spacing w:after="73" w:line="259" w:lineRule="auto"/>
        <w:ind w:left="0" w:firstLine="0"/>
      </w:pPr>
      <w:r>
        <w:t xml:space="preserve"> </w:t>
      </w:r>
    </w:p>
    <w:p w14:paraId="5FD3B524" w14:textId="77777777" w:rsidR="00F23C59" w:rsidRDefault="00000000">
      <w:pPr>
        <w:spacing w:after="21" w:line="259" w:lineRule="auto"/>
        <w:ind w:left="0" w:firstLine="0"/>
      </w:pPr>
      <w:r>
        <w:rPr>
          <w:b/>
          <w:sz w:val="30"/>
        </w:rPr>
        <w:t xml:space="preserve"> </w:t>
      </w:r>
    </w:p>
    <w:p w14:paraId="57D915F2" w14:textId="77777777" w:rsidR="00F23C59" w:rsidRDefault="00000000">
      <w:pPr>
        <w:pStyle w:val="Heading1"/>
        <w:ind w:left="-5"/>
      </w:pPr>
      <w:r>
        <w:lastRenderedPageBreak/>
        <w:t>Course Description</w:t>
      </w:r>
      <w:r>
        <w:rPr>
          <w:u w:val="none"/>
        </w:rPr>
        <w:t xml:space="preserve"> </w:t>
      </w:r>
    </w:p>
    <w:p w14:paraId="3E2BC606" w14:textId="77777777" w:rsidR="00F23C59" w:rsidRDefault="00000000">
      <w:r>
        <w:t xml:space="preserve">Race through Health Mentoring is a 300 -level credit course. This independent research opportunity allows you to find a physician or another health care provider in which to “shadow” and be mentored by, which entails observing the doctor or health care provider on a weekly basis and keeping a journal of the day’s thoughts, events, and questions. This health care provider will act as a mentor for students </w:t>
      </w:r>
      <w:proofErr w:type="gramStart"/>
      <w:r>
        <w:t>in order to</w:t>
      </w:r>
      <w:proofErr w:type="gramEnd"/>
      <w:r>
        <w:t xml:space="preserve"> guide them through the course. You will focus on a variety of topics including, but not limited to: (1) the responsibilities of the doctor or health care provider within the facility, (2) the doctor’s or health care provider’s interactions with overall environment, i.e. relationships with other doctors, co-workers, patients, (3) how the doctor or health care provider is perceived by others, (4) treatment of patients by physician – including both positive and negative aspects, i.e. racial factors, economic factors and, (5) ethical/ moral decision making process. Through this real word experience you will gain insight on everyday health issues and earn course credit at the same time. </w:t>
      </w:r>
    </w:p>
    <w:p w14:paraId="3058973E" w14:textId="77777777" w:rsidR="00F23C59" w:rsidRDefault="00000000">
      <w:pPr>
        <w:spacing w:after="74" w:line="259" w:lineRule="auto"/>
        <w:ind w:left="0" w:firstLine="0"/>
      </w:pPr>
      <w:r>
        <w:t xml:space="preserve"> </w:t>
      </w:r>
    </w:p>
    <w:p w14:paraId="51AEEECD" w14:textId="77777777" w:rsidR="00F23C59" w:rsidRDefault="00000000">
      <w:pPr>
        <w:pStyle w:val="Heading1"/>
        <w:ind w:left="-5"/>
      </w:pPr>
      <w:r>
        <w:t>Required Readings</w:t>
      </w:r>
      <w:r>
        <w:rPr>
          <w:b w:val="0"/>
          <w:sz w:val="24"/>
          <w:u w:val="none"/>
        </w:rPr>
        <w:t xml:space="preserve"> </w:t>
      </w:r>
    </w:p>
    <w:p w14:paraId="3F0C210A" w14:textId="77777777" w:rsidR="00F23C59" w:rsidRDefault="00000000">
      <w:r>
        <w:t xml:space="preserve">Textbook: Braithwaite, Ronald &amp; Taylor, Sandra &amp; Treadwell, Henrie:  </w:t>
      </w:r>
      <w:r>
        <w:rPr>
          <w:u w:val="single" w:color="000000"/>
        </w:rPr>
        <w:t>Health Issues In the</w:t>
      </w:r>
      <w:r>
        <w:t xml:space="preserve"> </w:t>
      </w:r>
      <w:r>
        <w:rPr>
          <w:u w:val="single" w:color="000000"/>
        </w:rPr>
        <w:t>Black Community</w:t>
      </w:r>
      <w:r>
        <w:t>: 3</w:t>
      </w:r>
      <w:r>
        <w:rPr>
          <w:sz w:val="22"/>
          <w:vertAlign w:val="superscript"/>
        </w:rPr>
        <w:t>rd</w:t>
      </w:r>
      <w:r>
        <w:t xml:space="preserve"> Edition (</w:t>
      </w:r>
      <w:r>
        <w:rPr>
          <w:b/>
          <w:u w:val="single" w:color="000000"/>
        </w:rPr>
        <w:t>readings provided</w:t>
      </w:r>
      <w:proofErr w:type="gramStart"/>
      <w:r>
        <w:t>) ;</w:t>
      </w:r>
      <w:proofErr w:type="gramEnd"/>
      <w:r>
        <w:t xml:space="preserve"> </w:t>
      </w:r>
      <w:r>
        <w:rPr>
          <w:shd w:val="clear" w:color="auto" w:fill="FFE599"/>
        </w:rPr>
        <w:t>TEXTBOOK NOT REQUIRED, all</w:t>
      </w:r>
      <w:r>
        <w:t xml:space="preserve"> </w:t>
      </w:r>
      <w:r>
        <w:rPr>
          <w:shd w:val="clear" w:color="auto" w:fill="FFE599"/>
        </w:rPr>
        <w:t>readings will be provided through canvas.</w:t>
      </w:r>
      <w:r>
        <w:t xml:space="preserve"> </w:t>
      </w:r>
    </w:p>
    <w:p w14:paraId="4F5C4C0E" w14:textId="77777777" w:rsidR="00F23C59" w:rsidRDefault="00000000">
      <w:pPr>
        <w:spacing w:after="74" w:line="259" w:lineRule="auto"/>
        <w:ind w:left="0" w:firstLine="0"/>
      </w:pPr>
      <w:r>
        <w:t xml:space="preserve"> </w:t>
      </w:r>
    </w:p>
    <w:p w14:paraId="22DEA39B" w14:textId="77777777" w:rsidR="00F23C59" w:rsidRDefault="00000000">
      <w:pPr>
        <w:pStyle w:val="Heading1"/>
        <w:ind w:left="-5"/>
      </w:pPr>
      <w:r>
        <w:rPr>
          <w:b w:val="0"/>
          <w:sz w:val="24"/>
          <w:u w:val="none"/>
        </w:rPr>
        <w:t xml:space="preserve"> </w:t>
      </w:r>
      <w:r>
        <w:t>Academic Integrity</w:t>
      </w:r>
      <w:r>
        <w:rPr>
          <w:u w:val="none"/>
        </w:rPr>
        <w:t xml:space="preserve"> </w:t>
      </w:r>
    </w:p>
    <w:p w14:paraId="52374813" w14:textId="77777777" w:rsidR="00F23C59" w:rsidRDefault="00000000">
      <w:pPr>
        <w:ind w:right="612"/>
      </w:pPr>
      <w:r>
        <w:t xml:space="preserve">You will be held to the Rutgers Policy on Academic Integrity, which can be found online at academicintegrity.rutgers.edu. If you have any </w:t>
      </w:r>
      <w:proofErr w:type="gramStart"/>
      <w:r>
        <w:t>question</w:t>
      </w:r>
      <w:proofErr w:type="gramEnd"/>
      <w:r>
        <w:t xml:space="preserve"> regarding plagiarism or related </w:t>
      </w:r>
      <w:proofErr w:type="gramStart"/>
      <w:r>
        <w:t>topics</w:t>
      </w:r>
      <w:proofErr w:type="gramEnd"/>
      <w:r>
        <w:t xml:space="preserve"> please ask. Cheating, fabrication, facilitating academic dishonesty or plagiarism will be reported. Depending on the individual case you might fail the assignment or the class, be required to take the ethics seminar, be placed on disciplinary probation, or be suspended from Rutgers for a semester or more. </w:t>
      </w:r>
    </w:p>
    <w:p w14:paraId="2DD4E7C8" w14:textId="77777777" w:rsidR="00F23C59" w:rsidRDefault="00000000">
      <w:pPr>
        <w:spacing w:after="90" w:line="259" w:lineRule="auto"/>
        <w:ind w:left="0" w:firstLine="0"/>
      </w:pPr>
      <w:r>
        <w:rPr>
          <w:sz w:val="22"/>
        </w:rPr>
        <w:t xml:space="preserve"> </w:t>
      </w:r>
    </w:p>
    <w:p w14:paraId="5BCCA631" w14:textId="77777777" w:rsidR="00F23C59" w:rsidRDefault="00000000">
      <w:pPr>
        <w:spacing w:after="0" w:line="259" w:lineRule="auto"/>
        <w:ind w:left="-5"/>
      </w:pPr>
      <w:r>
        <w:rPr>
          <w:b/>
          <w:sz w:val="30"/>
          <w:u w:val="single" w:color="000000"/>
        </w:rPr>
        <w:t>Grade Breakdown + Grade Worth:</w:t>
      </w:r>
      <w:r>
        <w:rPr>
          <w:b/>
          <w:sz w:val="30"/>
        </w:rPr>
        <w:t xml:space="preserve"> </w:t>
      </w:r>
    </w:p>
    <w:p w14:paraId="0BD4B382" w14:textId="45E4EB39" w:rsidR="00F23C59" w:rsidRDefault="00481FBF">
      <w:pPr>
        <w:pStyle w:val="Heading2"/>
        <w:spacing w:after="43"/>
        <w:ind w:left="-5"/>
      </w:pPr>
      <w:r>
        <w:t>Quizzes (</w:t>
      </w:r>
      <w:r w:rsidR="00000000">
        <w:t xml:space="preserve">15%) </w:t>
      </w:r>
    </w:p>
    <w:p w14:paraId="79F726F0" w14:textId="77777777" w:rsidR="00F23C59" w:rsidRDefault="00000000">
      <w:pPr>
        <w:numPr>
          <w:ilvl w:val="0"/>
          <w:numId w:val="3"/>
        </w:numPr>
        <w:ind w:hanging="420"/>
      </w:pPr>
      <w:r>
        <w:t xml:space="preserve">5% - Quiz 1 </w:t>
      </w:r>
    </w:p>
    <w:p w14:paraId="199DC58B" w14:textId="77777777" w:rsidR="00F23C59" w:rsidRDefault="00000000">
      <w:pPr>
        <w:numPr>
          <w:ilvl w:val="0"/>
          <w:numId w:val="3"/>
        </w:numPr>
        <w:ind w:hanging="420"/>
      </w:pPr>
      <w:r>
        <w:t xml:space="preserve">5% - Quiz 2 </w:t>
      </w:r>
    </w:p>
    <w:p w14:paraId="449BDCD1" w14:textId="77777777" w:rsidR="00481FBF" w:rsidRDefault="00000000" w:rsidP="00481FBF">
      <w:pPr>
        <w:numPr>
          <w:ilvl w:val="0"/>
          <w:numId w:val="3"/>
        </w:numPr>
        <w:ind w:hanging="420"/>
      </w:pPr>
      <w:r>
        <w:t xml:space="preserve">5% - Quiz 3 </w:t>
      </w:r>
    </w:p>
    <w:p w14:paraId="5433EB00" w14:textId="4335418E" w:rsidR="00481FBF" w:rsidRPr="00481FBF" w:rsidRDefault="00481FBF" w:rsidP="00481FBF">
      <w:pPr>
        <w:rPr>
          <w:b/>
          <w:bCs/>
        </w:rPr>
      </w:pPr>
      <w:r w:rsidRPr="00481FBF">
        <w:rPr>
          <w:b/>
          <w:bCs/>
        </w:rPr>
        <w:t xml:space="preserve">Attendance </w:t>
      </w:r>
      <w:r w:rsidRPr="00481FBF">
        <w:rPr>
          <w:b/>
          <w:bCs/>
        </w:rPr>
        <w:t>(10%</w:t>
      </w:r>
      <w:r w:rsidR="00B37546">
        <w:rPr>
          <w:b/>
          <w:bCs/>
        </w:rPr>
        <w:t>)</w:t>
      </w:r>
    </w:p>
    <w:p w14:paraId="69757118" w14:textId="23A6A4E0" w:rsidR="00481FBF" w:rsidRDefault="00481FBF" w:rsidP="00481FBF">
      <w:pPr>
        <w:ind w:left="0" w:firstLine="0"/>
        <w:rPr>
          <w:b/>
          <w:bCs/>
        </w:rPr>
      </w:pPr>
      <w:r>
        <w:rPr>
          <w:b/>
          <w:bCs/>
        </w:rPr>
        <w:t>F</w:t>
      </w:r>
      <w:r w:rsidRPr="00481FBF">
        <w:rPr>
          <w:b/>
          <w:bCs/>
        </w:rPr>
        <w:t>inal exam</w:t>
      </w:r>
      <w:r>
        <w:rPr>
          <w:b/>
          <w:bCs/>
        </w:rPr>
        <w:t xml:space="preserve"> (25%)</w:t>
      </w:r>
    </w:p>
    <w:p w14:paraId="70527906" w14:textId="7851308F" w:rsidR="00481FBF" w:rsidRDefault="00481FBF" w:rsidP="00481FBF">
      <w:pPr>
        <w:ind w:left="0" w:firstLine="0"/>
      </w:pPr>
      <w:r w:rsidRPr="00481FBF">
        <w:t>Exam will be on book chapters that will be assigned for reading</w:t>
      </w:r>
    </w:p>
    <w:p w14:paraId="039B100C" w14:textId="77777777" w:rsidR="00F23C59" w:rsidRDefault="00000000">
      <w:pPr>
        <w:pStyle w:val="Heading2"/>
        <w:spacing w:after="46"/>
        <w:ind w:left="-5"/>
      </w:pPr>
      <w:r>
        <w:t xml:space="preserve">Final Project Presentation (50%) </w:t>
      </w:r>
    </w:p>
    <w:p w14:paraId="6EC340D9" w14:textId="3ABC3BCD" w:rsidR="00F23C59" w:rsidRDefault="00481FBF">
      <w:pPr>
        <w:numPr>
          <w:ilvl w:val="0"/>
          <w:numId w:val="4"/>
        </w:numPr>
        <w:ind w:hanging="420"/>
      </w:pPr>
      <w:r>
        <w:t>1</w:t>
      </w:r>
      <w:r w:rsidR="00000000">
        <w:t>2</w:t>
      </w:r>
      <w:r>
        <w:t>.</w:t>
      </w:r>
      <w:r w:rsidR="00000000">
        <w:t xml:space="preserve">5% - Presentation Slides  </w:t>
      </w:r>
    </w:p>
    <w:p w14:paraId="539BB047" w14:textId="5CB3F27E" w:rsidR="00F23C59" w:rsidRDefault="00000000">
      <w:pPr>
        <w:numPr>
          <w:ilvl w:val="0"/>
          <w:numId w:val="4"/>
        </w:numPr>
        <w:ind w:hanging="420"/>
      </w:pPr>
      <w:r>
        <w:t>1</w:t>
      </w:r>
      <w:r w:rsidR="00481FBF">
        <w:t>2.5</w:t>
      </w:r>
      <w:r>
        <w:t>% of final grade - Journal Entries</w:t>
      </w:r>
      <w:r w:rsidR="00481FBF">
        <w:t>/</w:t>
      </w:r>
      <w:r>
        <w:t xml:space="preserve"> </w:t>
      </w:r>
      <w:r w:rsidR="00481FBF">
        <w:t>3 Page Reflection</w:t>
      </w:r>
    </w:p>
    <w:p w14:paraId="478C2864" w14:textId="5146CFF9" w:rsidR="00F23C59" w:rsidRDefault="00481FBF" w:rsidP="00481FBF">
      <w:pPr>
        <w:numPr>
          <w:ilvl w:val="0"/>
          <w:numId w:val="4"/>
        </w:numPr>
        <w:ind w:hanging="420"/>
      </w:pPr>
      <w:r>
        <w:t>25</w:t>
      </w:r>
      <w:r w:rsidR="00000000">
        <w:t xml:space="preserve">% of final grade </w:t>
      </w:r>
      <w:r>
        <w:t>–</w:t>
      </w:r>
      <w:r w:rsidR="00000000">
        <w:t xml:space="preserve"> </w:t>
      </w:r>
      <w:r>
        <w:t>Binder/</w:t>
      </w:r>
      <w:r w:rsidRPr="00481FBF">
        <w:t xml:space="preserve"> </w:t>
      </w:r>
      <w:r w:rsidR="00B37546">
        <w:t xml:space="preserve">Complete </w:t>
      </w:r>
      <w:r>
        <w:t xml:space="preserve">Signed Scanned Shadowing Log  </w:t>
      </w:r>
    </w:p>
    <w:p w14:paraId="35972859" w14:textId="77777777" w:rsidR="00481FBF" w:rsidRDefault="00481FBF" w:rsidP="00481FBF">
      <w:pPr>
        <w:ind w:left="765" w:firstLine="0"/>
      </w:pPr>
    </w:p>
    <w:p w14:paraId="66F6613D" w14:textId="77777777" w:rsidR="00F23C59" w:rsidRDefault="00000000">
      <w:pPr>
        <w:numPr>
          <w:ilvl w:val="0"/>
          <w:numId w:val="5"/>
        </w:numPr>
        <w:spacing w:after="17" w:line="259" w:lineRule="auto"/>
        <w:ind w:hanging="413"/>
      </w:pPr>
      <w:r>
        <w:rPr>
          <w:i/>
        </w:rPr>
        <w:t xml:space="preserve">= 90&lt; </w:t>
      </w:r>
    </w:p>
    <w:p w14:paraId="14FD43FE" w14:textId="77777777" w:rsidR="00F23C59" w:rsidRDefault="00000000">
      <w:pPr>
        <w:spacing w:after="17" w:line="259" w:lineRule="auto"/>
        <w:ind w:left="-5"/>
      </w:pPr>
      <w:r>
        <w:rPr>
          <w:i/>
        </w:rPr>
        <w:t xml:space="preserve">B+ = 85 - 89 </w:t>
      </w:r>
    </w:p>
    <w:p w14:paraId="53263127" w14:textId="77777777" w:rsidR="00F23C59" w:rsidRDefault="00000000">
      <w:pPr>
        <w:numPr>
          <w:ilvl w:val="0"/>
          <w:numId w:val="5"/>
        </w:numPr>
        <w:spacing w:after="17" w:line="259" w:lineRule="auto"/>
        <w:ind w:hanging="413"/>
      </w:pPr>
      <w:r>
        <w:rPr>
          <w:i/>
        </w:rPr>
        <w:t xml:space="preserve">= 80 - 84.9 </w:t>
      </w:r>
    </w:p>
    <w:p w14:paraId="7B3882C0" w14:textId="77777777" w:rsidR="00F23C59" w:rsidRDefault="00000000">
      <w:pPr>
        <w:spacing w:after="17" w:line="259" w:lineRule="auto"/>
        <w:ind w:left="-5"/>
      </w:pPr>
      <w:r>
        <w:rPr>
          <w:i/>
        </w:rPr>
        <w:t xml:space="preserve">C+ = 75 - 79.5 </w:t>
      </w:r>
    </w:p>
    <w:p w14:paraId="41FCFAEF" w14:textId="77777777" w:rsidR="00F23C59" w:rsidRDefault="00000000">
      <w:pPr>
        <w:numPr>
          <w:ilvl w:val="0"/>
          <w:numId w:val="5"/>
        </w:numPr>
        <w:spacing w:after="17" w:line="259" w:lineRule="auto"/>
        <w:ind w:hanging="413"/>
      </w:pPr>
      <w:r>
        <w:rPr>
          <w:i/>
        </w:rPr>
        <w:t xml:space="preserve">= 70 - 74.9 </w:t>
      </w:r>
    </w:p>
    <w:p w14:paraId="21336DFB" w14:textId="77777777" w:rsidR="00F23C59" w:rsidRDefault="00000000">
      <w:pPr>
        <w:numPr>
          <w:ilvl w:val="0"/>
          <w:numId w:val="5"/>
        </w:numPr>
        <w:spacing w:after="17" w:line="259" w:lineRule="auto"/>
        <w:ind w:hanging="413"/>
      </w:pPr>
      <w:r>
        <w:rPr>
          <w:i/>
        </w:rPr>
        <w:t xml:space="preserve">= 60 - 69.9 </w:t>
      </w:r>
    </w:p>
    <w:p w14:paraId="4D0EF0C7" w14:textId="77777777" w:rsidR="00F23C59" w:rsidRDefault="00000000">
      <w:pPr>
        <w:spacing w:after="17" w:line="259" w:lineRule="auto"/>
        <w:ind w:left="-5"/>
      </w:pPr>
      <w:r>
        <w:rPr>
          <w:i/>
        </w:rPr>
        <w:t xml:space="preserve">F    = 59&gt; </w:t>
      </w:r>
    </w:p>
    <w:p w14:paraId="5137DDC8" w14:textId="77777777" w:rsidR="00F23C59" w:rsidRDefault="00000000">
      <w:pPr>
        <w:spacing w:after="0" w:line="259" w:lineRule="auto"/>
        <w:ind w:left="0" w:firstLine="0"/>
      </w:pPr>
      <w:r>
        <w:t xml:space="preserve"> </w:t>
      </w:r>
    </w:p>
    <w:p w14:paraId="6744132D" w14:textId="77777777" w:rsidR="00F23C59" w:rsidRDefault="00000000">
      <w:pPr>
        <w:spacing w:after="90" w:line="259" w:lineRule="auto"/>
        <w:ind w:left="0" w:firstLine="0"/>
      </w:pPr>
      <w:r>
        <w:rPr>
          <w:sz w:val="22"/>
        </w:rPr>
        <w:t xml:space="preserve"> </w:t>
      </w:r>
    </w:p>
    <w:p w14:paraId="39A0972A" w14:textId="77777777" w:rsidR="00F23C59" w:rsidRDefault="00000000">
      <w:pPr>
        <w:pStyle w:val="Heading1"/>
        <w:ind w:left="-5"/>
      </w:pPr>
      <w:r>
        <w:t>Assignments</w:t>
      </w:r>
      <w:r>
        <w:rPr>
          <w:u w:val="none"/>
        </w:rPr>
        <w:t xml:space="preserve"> </w:t>
      </w:r>
    </w:p>
    <w:p w14:paraId="60D3FCB9" w14:textId="77777777" w:rsidR="00F23C59" w:rsidRDefault="00000000">
      <w:pPr>
        <w:spacing w:after="46"/>
        <w:ind w:right="905"/>
      </w:pPr>
      <w:r>
        <w:t xml:space="preserve">All students are expected to complete </w:t>
      </w:r>
      <w:proofErr w:type="gramStart"/>
      <w:r>
        <w:t>all of</w:t>
      </w:r>
      <w:proofErr w:type="gramEnd"/>
      <w:r>
        <w:t xml:space="preserve"> the following requirements. Failure to do so will result in grade deductions. </w:t>
      </w:r>
    </w:p>
    <w:p w14:paraId="3F933693" w14:textId="77777777" w:rsidR="00F23C59" w:rsidRDefault="00000000">
      <w:pPr>
        <w:numPr>
          <w:ilvl w:val="0"/>
          <w:numId w:val="6"/>
        </w:numPr>
        <w:ind w:hanging="420"/>
      </w:pPr>
      <w:proofErr w:type="gramStart"/>
      <w:r>
        <w:t>Minimum</w:t>
      </w:r>
      <w:proofErr w:type="gramEnd"/>
      <w:r>
        <w:t xml:space="preserve"> total of 30 logged shadowing hours at an approved clinical setting. </w:t>
      </w:r>
    </w:p>
    <w:p w14:paraId="0DA1786D" w14:textId="77777777" w:rsidR="00F23C59" w:rsidRDefault="00000000">
      <w:pPr>
        <w:ind w:left="345" w:right="632" w:firstLine="720"/>
      </w:pPr>
      <w:r>
        <w:rPr>
          <w:rFonts w:ascii="Arial" w:eastAsia="Arial" w:hAnsi="Arial" w:cs="Arial"/>
        </w:rPr>
        <w:t xml:space="preserve">○ </w:t>
      </w:r>
      <w:r>
        <w:t xml:space="preserve">If you have trouble finding a clinical setting, one can be assigned to you. </w:t>
      </w:r>
      <w:r>
        <w:rPr>
          <w:rFonts w:ascii="MS PMincho" w:eastAsia="MS PMincho" w:hAnsi="MS PMincho" w:cs="MS PMincho"/>
        </w:rPr>
        <w:t>➢</w:t>
      </w:r>
      <w:r>
        <w:t xml:space="preserve"> Personal Weekly Activity Log </w:t>
      </w:r>
    </w:p>
    <w:p w14:paraId="0695AAF8" w14:textId="77777777" w:rsidR="00F23C59" w:rsidRDefault="00000000">
      <w:pPr>
        <w:spacing w:after="44"/>
        <w:ind w:left="1440" w:hanging="360"/>
      </w:pPr>
      <w:r>
        <w:rPr>
          <w:rFonts w:ascii="Arial" w:eastAsia="Arial" w:hAnsi="Arial" w:cs="Arial"/>
        </w:rPr>
        <w:t xml:space="preserve">○ </w:t>
      </w:r>
      <w:r>
        <w:t xml:space="preserve">You will be required to keep a journal that will be submitted twice throughout the semester. In your journal you should write a minimum </w:t>
      </w:r>
      <w:proofErr w:type="gramStart"/>
      <w:r>
        <w:t>one page</w:t>
      </w:r>
      <w:proofErr w:type="gramEnd"/>
      <w:r>
        <w:t xml:space="preserve"> entry regarding what occurred on the day that you shadowed your physician. What did you learn? How many patients did you see? How did the physician treat each </w:t>
      </w:r>
      <w:proofErr w:type="gramStart"/>
      <w:r>
        <w:t>patient?,</w:t>
      </w:r>
      <w:proofErr w:type="gramEnd"/>
      <w:r>
        <w:t xml:space="preserve"> etc.  </w:t>
      </w:r>
    </w:p>
    <w:p w14:paraId="7A3D78A5" w14:textId="77777777" w:rsidR="00B37546" w:rsidRDefault="00000000">
      <w:pPr>
        <w:numPr>
          <w:ilvl w:val="0"/>
          <w:numId w:val="6"/>
        </w:numPr>
        <w:ind w:hanging="420"/>
      </w:pPr>
      <w:r>
        <w:t xml:space="preserve">Weekly Reading Assignments </w:t>
      </w:r>
    </w:p>
    <w:p w14:paraId="61B6A55C" w14:textId="17741674" w:rsidR="00F23C59" w:rsidRDefault="00000000" w:rsidP="00B37546">
      <w:pPr>
        <w:ind w:left="1080" w:firstLine="0"/>
      </w:pPr>
      <w:proofErr w:type="gramStart"/>
      <w:r>
        <w:rPr>
          <w:rFonts w:ascii="MS PMincho" w:eastAsia="MS PMincho" w:hAnsi="MS PMincho" w:cs="MS PMincho"/>
        </w:rPr>
        <w:t>➢</w:t>
      </w:r>
      <w:r>
        <w:t xml:space="preserve">  Reflections</w:t>
      </w:r>
      <w:proofErr w:type="gramEnd"/>
      <w:r>
        <w:t xml:space="preserve"> Paper</w:t>
      </w:r>
      <w:r w:rsidR="00B37546">
        <w:t xml:space="preserve">: </w:t>
      </w:r>
      <w:r>
        <w:t xml:space="preserve">3 typed pages, double spaced on your site study experience. You </w:t>
      </w:r>
      <w:r w:rsidR="00B37546">
        <w:t>will</w:t>
      </w:r>
      <w:r>
        <w:t xml:space="preserve"> have to submit TWO reflections throughout the semester, one at the midpoint and one at the time of your presentation towards the end of your shadowing experience.  </w:t>
      </w:r>
    </w:p>
    <w:p w14:paraId="36F293BD" w14:textId="77777777" w:rsidR="00F23C59" w:rsidRDefault="00000000">
      <w:pPr>
        <w:numPr>
          <w:ilvl w:val="0"/>
          <w:numId w:val="6"/>
        </w:numPr>
        <w:spacing w:after="46"/>
        <w:ind w:hanging="420"/>
      </w:pPr>
      <w:r>
        <w:t xml:space="preserve">Include: site background information, notes, facts, statistics, and your personal revelations: </w:t>
      </w:r>
    </w:p>
    <w:p w14:paraId="131A80EC" w14:textId="77777777" w:rsidR="00F23C59" w:rsidRDefault="00000000">
      <w:pPr>
        <w:numPr>
          <w:ilvl w:val="0"/>
          <w:numId w:val="6"/>
        </w:numPr>
        <w:ind w:hanging="420"/>
      </w:pPr>
      <w:r>
        <w:t xml:space="preserve">How did this experience affect your decision to work in the healthcare field? </w:t>
      </w:r>
    </w:p>
    <w:p w14:paraId="7AD0873E" w14:textId="77777777" w:rsidR="00F23C59" w:rsidRDefault="00000000">
      <w:pPr>
        <w:numPr>
          <w:ilvl w:val="0"/>
          <w:numId w:val="6"/>
        </w:numPr>
        <w:ind w:hanging="420"/>
      </w:pPr>
      <w:r>
        <w:t xml:space="preserve">Did this experience make you want to continue to pursue this type of career? </w:t>
      </w:r>
    </w:p>
    <w:p w14:paraId="2CE1477E" w14:textId="77777777" w:rsidR="00F23C59" w:rsidRDefault="00000000">
      <w:pPr>
        <w:numPr>
          <w:ilvl w:val="0"/>
          <w:numId w:val="6"/>
        </w:numPr>
        <w:spacing w:after="45"/>
        <w:ind w:hanging="420"/>
      </w:pPr>
      <w:r>
        <w:t xml:space="preserve">What are some of the new perceptions of the healthcare field and how has it changed your view? </w:t>
      </w:r>
    </w:p>
    <w:p w14:paraId="59806AE3" w14:textId="77777777" w:rsidR="00F23C59" w:rsidRDefault="00000000">
      <w:pPr>
        <w:numPr>
          <w:ilvl w:val="0"/>
          <w:numId w:val="6"/>
        </w:numPr>
        <w:ind w:hanging="420"/>
      </w:pPr>
      <w:r>
        <w:t xml:space="preserve">Health Disparity Analysis Group Project </w:t>
      </w:r>
    </w:p>
    <w:p w14:paraId="2E91768F" w14:textId="77777777" w:rsidR="00F23C59" w:rsidRDefault="00000000">
      <w:pPr>
        <w:numPr>
          <w:ilvl w:val="0"/>
          <w:numId w:val="6"/>
        </w:numPr>
        <w:spacing w:after="46"/>
        <w:ind w:hanging="420"/>
      </w:pPr>
      <w:r>
        <w:t xml:space="preserve">In a group of 2 or 3 students, select a particular health disparity that is relevant to your clinical setting </w:t>
      </w:r>
    </w:p>
    <w:p w14:paraId="1D7E1B9A" w14:textId="7414EBC2" w:rsidR="00F23C59" w:rsidRDefault="00000000">
      <w:pPr>
        <w:numPr>
          <w:ilvl w:val="0"/>
          <w:numId w:val="6"/>
        </w:numPr>
        <w:spacing w:after="46"/>
        <w:ind w:hanging="420"/>
      </w:pPr>
      <w:r>
        <w:t xml:space="preserve">Research into the selected disparity and present relevant statistics and facts </w:t>
      </w:r>
      <w:proofErr w:type="gramStart"/>
      <w:r w:rsidR="00B37546">
        <w:t>in regard to</w:t>
      </w:r>
      <w:proofErr w:type="gramEnd"/>
      <w:r>
        <w:t xml:space="preserve"> the disparity </w:t>
      </w:r>
    </w:p>
    <w:p w14:paraId="09F599A6" w14:textId="77777777" w:rsidR="00F23C59" w:rsidRDefault="00000000">
      <w:pPr>
        <w:numPr>
          <w:ilvl w:val="0"/>
          <w:numId w:val="6"/>
        </w:numPr>
        <w:spacing w:after="46"/>
        <w:ind w:hanging="420"/>
      </w:pPr>
      <w:r>
        <w:t xml:space="preserve">Each student must present a personal experience from their clinical setting that is relevant to the chosen disparity </w:t>
      </w:r>
    </w:p>
    <w:p w14:paraId="2E141959" w14:textId="77777777" w:rsidR="00F23C59" w:rsidRDefault="00000000">
      <w:pPr>
        <w:numPr>
          <w:ilvl w:val="0"/>
          <w:numId w:val="6"/>
        </w:numPr>
        <w:ind w:hanging="420"/>
      </w:pPr>
      <w:r>
        <w:lastRenderedPageBreak/>
        <w:t xml:space="preserve">Hand in all information into a well-organized binder with the following contents: </w:t>
      </w:r>
    </w:p>
    <w:p w14:paraId="541D2CF8" w14:textId="77777777" w:rsidR="00F23C59" w:rsidRDefault="00000000">
      <w:pPr>
        <w:numPr>
          <w:ilvl w:val="0"/>
          <w:numId w:val="6"/>
        </w:numPr>
        <w:ind w:hanging="420"/>
      </w:pPr>
      <w:r>
        <w:t xml:space="preserve">Title Page </w:t>
      </w:r>
    </w:p>
    <w:p w14:paraId="7E53046D" w14:textId="77777777" w:rsidR="00F23C59" w:rsidRDefault="00000000">
      <w:pPr>
        <w:numPr>
          <w:ilvl w:val="0"/>
          <w:numId w:val="6"/>
        </w:numPr>
        <w:ind w:hanging="420"/>
      </w:pPr>
      <w:r>
        <w:t xml:space="preserve">Table of Contents </w:t>
      </w:r>
    </w:p>
    <w:p w14:paraId="51DDBDBC" w14:textId="77777777" w:rsidR="00F23C59" w:rsidRDefault="00000000">
      <w:pPr>
        <w:numPr>
          <w:ilvl w:val="0"/>
          <w:numId w:val="6"/>
        </w:numPr>
        <w:ind w:hanging="420"/>
      </w:pPr>
      <w:r>
        <w:t xml:space="preserve">Student Time Log Sheet (signed by clinical supervisor) </w:t>
      </w:r>
    </w:p>
    <w:p w14:paraId="42C4C41E" w14:textId="77777777" w:rsidR="00F23C59" w:rsidRDefault="00000000">
      <w:pPr>
        <w:numPr>
          <w:ilvl w:val="0"/>
          <w:numId w:val="6"/>
        </w:numPr>
        <w:ind w:hanging="420"/>
      </w:pPr>
      <w:r>
        <w:t xml:space="preserve">Updated Weekly Log </w:t>
      </w:r>
    </w:p>
    <w:p w14:paraId="11A47F2E" w14:textId="77777777" w:rsidR="00F23C59" w:rsidRDefault="00000000">
      <w:pPr>
        <w:numPr>
          <w:ilvl w:val="0"/>
          <w:numId w:val="6"/>
        </w:numPr>
        <w:ind w:hanging="420"/>
      </w:pPr>
      <w:r>
        <w:t xml:space="preserve">Final Reflections Paper </w:t>
      </w:r>
    </w:p>
    <w:p w14:paraId="6EAFB7BD" w14:textId="77777777" w:rsidR="00F23C59" w:rsidRDefault="00000000">
      <w:pPr>
        <w:numPr>
          <w:ilvl w:val="0"/>
          <w:numId w:val="6"/>
        </w:numPr>
        <w:spacing w:after="49"/>
        <w:ind w:hanging="420"/>
      </w:pPr>
      <w:r>
        <w:t xml:space="preserve">Health Disparity Analysis &amp; Clinical Correlates (if PowerPoint used, must be printed and included in binder) </w:t>
      </w:r>
    </w:p>
    <w:p w14:paraId="6628B80E" w14:textId="77777777" w:rsidR="00F23C59" w:rsidRDefault="00000000">
      <w:pPr>
        <w:numPr>
          <w:ilvl w:val="0"/>
          <w:numId w:val="6"/>
        </w:numPr>
        <w:spacing w:after="68" w:line="249" w:lineRule="auto"/>
        <w:ind w:hanging="420"/>
      </w:pPr>
      <w:r>
        <w:rPr>
          <w:b/>
          <w:color w:val="FF0000"/>
        </w:rPr>
        <w:t>Students are expected to present their presentation on their chosen health disparity at the end of the semester in class.</w:t>
      </w:r>
      <w:r>
        <w:rPr>
          <w:b/>
        </w:rPr>
        <w:t xml:space="preserve"> </w:t>
      </w:r>
    </w:p>
    <w:p w14:paraId="4329EE97" w14:textId="77777777" w:rsidR="00F23C59" w:rsidRDefault="00000000">
      <w:pPr>
        <w:numPr>
          <w:ilvl w:val="0"/>
          <w:numId w:val="6"/>
        </w:numPr>
        <w:spacing w:after="9"/>
        <w:ind w:hanging="420"/>
      </w:pPr>
      <w:r>
        <w:rPr>
          <w:b/>
        </w:rPr>
        <w:t xml:space="preserve">A more detailed explanation of what is expected for your presentation at the end of the semester:  </w:t>
      </w:r>
    </w:p>
    <w:p w14:paraId="3AB2FA36" w14:textId="77777777" w:rsidR="00F23C59" w:rsidRDefault="00000000">
      <w:pPr>
        <w:ind w:left="355"/>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0CAB2EA4" wp14:editId="1E290573">
                <wp:simplePos x="0" y="0"/>
                <wp:positionH relativeFrom="column">
                  <wp:posOffset>0</wp:posOffset>
                </wp:positionH>
                <wp:positionV relativeFrom="paragraph">
                  <wp:posOffset>-48041</wp:posOffset>
                </wp:positionV>
                <wp:extent cx="3481462" cy="198105"/>
                <wp:effectExtent l="0" t="0" r="0" b="0"/>
                <wp:wrapNone/>
                <wp:docPr id="16542" name="Group 16542"/>
                <wp:cNvGraphicFramePr/>
                <a:graphic xmlns:a="http://schemas.openxmlformats.org/drawingml/2006/main">
                  <a:graphicData uri="http://schemas.microsoft.com/office/word/2010/wordprocessingGroup">
                    <wpg:wgp>
                      <wpg:cNvGrpSpPr/>
                      <wpg:grpSpPr>
                        <a:xfrm>
                          <a:off x="0" y="0"/>
                          <a:ext cx="3481462" cy="198105"/>
                          <a:chOff x="0" y="0"/>
                          <a:chExt cx="3481462" cy="198105"/>
                        </a:xfrm>
                      </wpg:grpSpPr>
                      <wps:wsp>
                        <wps:cNvPr id="2069" name="Shape 2069"/>
                        <wps:cNvSpPr/>
                        <wps:spPr>
                          <a:xfrm>
                            <a:off x="0" y="0"/>
                            <a:ext cx="3481462" cy="198105"/>
                          </a:xfrm>
                          <a:custGeom>
                            <a:avLst/>
                            <a:gdLst/>
                            <a:ahLst/>
                            <a:cxnLst/>
                            <a:rect l="0" t="0" r="0" b="0"/>
                            <a:pathLst>
                              <a:path w="3481462" h="198105">
                                <a:moveTo>
                                  <a:pt x="76200" y="0"/>
                                </a:moveTo>
                                <a:lnTo>
                                  <a:pt x="3405262" y="0"/>
                                </a:lnTo>
                                <a:cubicBezTo>
                                  <a:pt x="3447346" y="0"/>
                                  <a:pt x="3481462" y="34116"/>
                                  <a:pt x="3481462" y="76200"/>
                                </a:cubicBezTo>
                                <a:lnTo>
                                  <a:pt x="3481462" y="121905"/>
                                </a:lnTo>
                                <a:cubicBezTo>
                                  <a:pt x="3481462" y="163989"/>
                                  <a:pt x="3447346" y="198105"/>
                                  <a:pt x="3405262" y="198105"/>
                                </a:cubicBezTo>
                                <a:lnTo>
                                  <a:pt x="76200" y="198105"/>
                                </a:lnTo>
                                <a:cubicBezTo>
                                  <a:pt x="34116" y="198105"/>
                                  <a:pt x="0" y="163989"/>
                                  <a:pt x="0" y="121905"/>
                                </a:cubicBezTo>
                                <a:lnTo>
                                  <a:pt x="0" y="76200"/>
                                </a:lnTo>
                                <a:cubicBezTo>
                                  <a:pt x="0" y="34116"/>
                                  <a:pt x="34116" y="0"/>
                                  <a:pt x="76200" y="0"/>
                                </a:cubicBezTo>
                                <a:close/>
                              </a:path>
                            </a:pathLst>
                          </a:custGeom>
                          <a:ln w="0" cap="flat">
                            <a:miter lim="127000"/>
                          </a:ln>
                        </wps:spPr>
                        <wps:style>
                          <a:lnRef idx="0">
                            <a:srgbClr val="000000">
                              <a:alpha val="0"/>
                            </a:srgbClr>
                          </a:lnRef>
                          <a:fillRef idx="1">
                            <a:srgbClr val="E8EAED"/>
                          </a:fillRef>
                          <a:effectRef idx="0">
                            <a:scrgbClr r="0" g="0" b="0"/>
                          </a:effectRef>
                          <a:fontRef idx="none"/>
                        </wps:style>
                        <wps:bodyPr/>
                      </wps:wsp>
                      <wps:wsp>
                        <wps:cNvPr id="2070" name="Shape 2070"/>
                        <wps:cNvSpPr/>
                        <wps:spPr>
                          <a:xfrm>
                            <a:off x="47625" y="41902"/>
                            <a:ext cx="47657" cy="114300"/>
                          </a:xfrm>
                          <a:custGeom>
                            <a:avLst/>
                            <a:gdLst/>
                            <a:ahLst/>
                            <a:cxnLst/>
                            <a:rect l="0" t="0" r="0" b="0"/>
                            <a:pathLst>
                              <a:path w="47657" h="114300">
                                <a:moveTo>
                                  <a:pt x="12700" y="0"/>
                                </a:moveTo>
                                <a:lnTo>
                                  <a:pt x="47657" y="0"/>
                                </a:lnTo>
                                <a:lnTo>
                                  <a:pt x="47657" y="25400"/>
                                </a:lnTo>
                                <a:lnTo>
                                  <a:pt x="25400" y="25400"/>
                                </a:lnTo>
                                <a:lnTo>
                                  <a:pt x="25400" y="38100"/>
                                </a:lnTo>
                                <a:lnTo>
                                  <a:pt x="47657" y="38100"/>
                                </a:lnTo>
                                <a:lnTo>
                                  <a:pt x="47657" y="50800"/>
                                </a:lnTo>
                                <a:lnTo>
                                  <a:pt x="25400" y="50800"/>
                                </a:lnTo>
                                <a:lnTo>
                                  <a:pt x="25400" y="63500"/>
                                </a:lnTo>
                                <a:lnTo>
                                  <a:pt x="47657" y="63500"/>
                                </a:lnTo>
                                <a:lnTo>
                                  <a:pt x="47657" y="76200"/>
                                </a:lnTo>
                                <a:lnTo>
                                  <a:pt x="25400" y="76200"/>
                                </a:lnTo>
                                <a:lnTo>
                                  <a:pt x="25400" y="88900"/>
                                </a:lnTo>
                                <a:lnTo>
                                  <a:pt x="47657" y="88900"/>
                                </a:lnTo>
                                <a:lnTo>
                                  <a:pt x="47657" y="114300"/>
                                </a:lnTo>
                                <a:lnTo>
                                  <a:pt x="12700" y="114300"/>
                                </a:lnTo>
                                <a:cubicBezTo>
                                  <a:pt x="5715" y="114300"/>
                                  <a:pt x="0" y="108585"/>
                                  <a:pt x="0" y="101600"/>
                                </a:cubicBezTo>
                                <a:lnTo>
                                  <a:pt x="0" y="12700"/>
                                </a:lnTo>
                                <a:cubicBezTo>
                                  <a:pt x="0" y="5715"/>
                                  <a:pt x="5715" y="0"/>
                                  <a:pt x="12700" y="0"/>
                                </a:cubicBezTo>
                                <a:close/>
                              </a:path>
                            </a:pathLst>
                          </a:custGeom>
                          <a:ln w="0" cap="flat">
                            <a:miter lim="127000"/>
                          </a:ln>
                        </wps:spPr>
                        <wps:style>
                          <a:lnRef idx="0">
                            <a:srgbClr val="000000">
                              <a:alpha val="0"/>
                            </a:srgbClr>
                          </a:lnRef>
                          <a:fillRef idx="1">
                            <a:srgbClr val="4285F4"/>
                          </a:fillRef>
                          <a:effectRef idx="0">
                            <a:scrgbClr r="0" g="0" b="0"/>
                          </a:effectRef>
                          <a:fontRef idx="none"/>
                        </wps:style>
                        <wps:bodyPr/>
                      </wps:wsp>
                      <wps:wsp>
                        <wps:cNvPr id="2071" name="Shape 2071"/>
                        <wps:cNvSpPr/>
                        <wps:spPr>
                          <a:xfrm>
                            <a:off x="95282" y="41902"/>
                            <a:ext cx="66643" cy="114300"/>
                          </a:xfrm>
                          <a:custGeom>
                            <a:avLst/>
                            <a:gdLst/>
                            <a:ahLst/>
                            <a:cxnLst/>
                            <a:rect l="0" t="0" r="0" b="0"/>
                            <a:pathLst>
                              <a:path w="66643" h="114300">
                                <a:moveTo>
                                  <a:pt x="0" y="0"/>
                                </a:moveTo>
                                <a:lnTo>
                                  <a:pt x="53943" y="0"/>
                                </a:lnTo>
                                <a:cubicBezTo>
                                  <a:pt x="60928" y="0"/>
                                  <a:pt x="66643" y="5715"/>
                                  <a:pt x="66643" y="12700"/>
                                </a:cubicBezTo>
                                <a:lnTo>
                                  <a:pt x="66643" y="101600"/>
                                </a:lnTo>
                                <a:cubicBezTo>
                                  <a:pt x="66643" y="108585"/>
                                  <a:pt x="60928" y="114300"/>
                                  <a:pt x="53943" y="114300"/>
                                </a:cubicBezTo>
                                <a:lnTo>
                                  <a:pt x="0" y="114300"/>
                                </a:lnTo>
                                <a:lnTo>
                                  <a:pt x="0" y="88900"/>
                                </a:lnTo>
                                <a:lnTo>
                                  <a:pt x="22257" y="88900"/>
                                </a:lnTo>
                                <a:lnTo>
                                  <a:pt x="22257" y="76200"/>
                                </a:lnTo>
                                <a:lnTo>
                                  <a:pt x="0" y="76200"/>
                                </a:lnTo>
                                <a:lnTo>
                                  <a:pt x="0" y="63500"/>
                                </a:lnTo>
                                <a:lnTo>
                                  <a:pt x="41307" y="63500"/>
                                </a:lnTo>
                                <a:lnTo>
                                  <a:pt x="41307" y="50800"/>
                                </a:lnTo>
                                <a:lnTo>
                                  <a:pt x="0" y="50800"/>
                                </a:lnTo>
                                <a:lnTo>
                                  <a:pt x="0" y="38100"/>
                                </a:lnTo>
                                <a:lnTo>
                                  <a:pt x="41307" y="38100"/>
                                </a:lnTo>
                                <a:lnTo>
                                  <a:pt x="41307" y="25400"/>
                                </a:lnTo>
                                <a:lnTo>
                                  <a:pt x="0" y="25400"/>
                                </a:lnTo>
                                <a:lnTo>
                                  <a:pt x="0" y="0"/>
                                </a:lnTo>
                                <a:close/>
                              </a:path>
                            </a:pathLst>
                          </a:custGeom>
                          <a:ln w="0" cap="flat">
                            <a:miter lim="127000"/>
                          </a:ln>
                        </wps:spPr>
                        <wps:style>
                          <a:lnRef idx="0">
                            <a:srgbClr val="000000">
                              <a:alpha val="0"/>
                            </a:srgbClr>
                          </a:lnRef>
                          <a:fillRef idx="1">
                            <a:srgbClr val="4285F4"/>
                          </a:fillRef>
                          <a:effectRef idx="0">
                            <a:scrgbClr r="0" g="0" b="0"/>
                          </a:effectRef>
                          <a:fontRef idx="none"/>
                        </wps:style>
                        <wps:bodyPr/>
                      </wps:wsp>
                      <wps:wsp>
                        <wps:cNvPr id="2073" name="Shape 2073"/>
                        <wps:cNvSpPr/>
                        <wps:spPr>
                          <a:xfrm>
                            <a:off x="4763" y="4763"/>
                            <a:ext cx="3471937" cy="188580"/>
                          </a:xfrm>
                          <a:custGeom>
                            <a:avLst/>
                            <a:gdLst/>
                            <a:ahLst/>
                            <a:cxnLst/>
                            <a:rect l="0" t="0" r="0" b="0"/>
                            <a:pathLst>
                              <a:path w="3471937" h="188580">
                                <a:moveTo>
                                  <a:pt x="78581" y="0"/>
                                </a:moveTo>
                                <a:lnTo>
                                  <a:pt x="3393356" y="0"/>
                                </a:lnTo>
                                <a:cubicBezTo>
                                  <a:pt x="3436755" y="0"/>
                                  <a:pt x="3471937" y="35182"/>
                                  <a:pt x="3471937" y="78581"/>
                                </a:cubicBezTo>
                                <a:lnTo>
                                  <a:pt x="3471937" y="109999"/>
                                </a:lnTo>
                                <a:cubicBezTo>
                                  <a:pt x="3471937" y="153398"/>
                                  <a:pt x="3436755" y="188580"/>
                                  <a:pt x="3393356" y="188580"/>
                                </a:cubicBezTo>
                                <a:lnTo>
                                  <a:pt x="78581" y="188580"/>
                                </a:lnTo>
                                <a:cubicBezTo>
                                  <a:pt x="35182" y="188580"/>
                                  <a:pt x="0" y="153398"/>
                                  <a:pt x="0" y="109999"/>
                                </a:cubicBezTo>
                                <a:lnTo>
                                  <a:pt x="0" y="78581"/>
                                </a:lnTo>
                                <a:cubicBezTo>
                                  <a:pt x="0" y="35182"/>
                                  <a:pt x="35182" y="0"/>
                                  <a:pt x="78581" y="0"/>
                                </a:cubicBezTo>
                                <a:close/>
                              </a:path>
                            </a:pathLst>
                          </a:custGeom>
                          <a:ln w="2381" cap="flat">
                            <a:miter lim="127000"/>
                          </a:ln>
                        </wps:spPr>
                        <wps:style>
                          <a:lnRef idx="1">
                            <a:srgbClr val="E8EAED"/>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6542" style="width:274.131pt;height:15.5988pt;position:absolute;z-index:-2147483490;mso-position-horizontal-relative:text;mso-position-horizontal:absolute;margin-left:0pt;mso-position-vertical-relative:text;margin-top:-3.78282pt;" coordsize="34814,1981">
                <v:shape id="Shape 2069" style="position:absolute;width:34814;height:1981;left:0;top:0;" coordsize="3481462,198105" path="m76200,0l3405262,0c3447346,0,3481462,34116,3481462,76200l3481462,121905c3481462,163989,3447346,198105,3405262,198105l76200,198105c34116,198105,0,163989,0,121905l0,76200c0,34116,34116,0,76200,0x">
                  <v:stroke weight="0pt" endcap="flat" joinstyle="miter" miterlimit="10" on="false" color="#000000" opacity="0"/>
                  <v:fill on="true" color="#e8eaed"/>
                </v:shape>
                <v:shape id="Shape 2070" style="position:absolute;width:476;height:1143;left:476;top:419;" coordsize="47657,114300" path="m12700,0l47657,0l47657,25400l25400,25400l25400,38100l47657,38100l47657,50800l25400,50800l25400,63500l47657,63500l47657,76200l25400,76200l25400,88900l47657,88900l47657,114300l12700,114300c5715,114300,0,108585,0,101600l0,12700c0,5715,5715,0,12700,0x">
                  <v:stroke weight="0pt" endcap="flat" joinstyle="miter" miterlimit="10" on="false" color="#000000" opacity="0"/>
                  <v:fill on="true" color="#4285f4"/>
                </v:shape>
                <v:shape id="Shape 2071" style="position:absolute;width:666;height:1143;left:952;top:419;" coordsize="66643,114300" path="m0,0l53943,0c60928,0,66643,5715,66643,12700l66643,101600c66643,108585,60928,114300,53943,114300l0,114300l0,88900l22257,88900l22257,76200l0,76200l0,63500l41307,63500l41307,50800l0,50800l0,38100l41307,38100l41307,25400l0,25400l0,0x">
                  <v:stroke weight="0pt" endcap="flat" joinstyle="miter" miterlimit="10" on="false" color="#000000" opacity="0"/>
                  <v:fill on="true" color="#4285f4"/>
                </v:shape>
                <v:shape id="Shape 2073" style="position:absolute;width:34719;height:1885;left:47;top:47;" coordsize="3471937,188580" path="m78581,0l3393356,0c3436755,0,3471937,35182,3471937,78581l3471937,109999c3471937,153398,3436755,188580,3393356,188580l78581,188580c35182,188580,0,153398,0,109999l0,78581c0,35182,35182,0,78581,0x">
                  <v:stroke weight="0.1875pt" endcap="flat" joinstyle="miter" miterlimit="10" on="true" color="#e8eaed"/>
                  <v:fill on="false" color="#000000" opacity="0"/>
                </v:shape>
              </v:group>
            </w:pict>
          </mc:Fallback>
        </mc:AlternateContent>
      </w:r>
      <w:hyperlink r:id="rId6">
        <w:r>
          <w:t>Revised</w:t>
        </w:r>
        <w:r>
          <w:t xml:space="preserve"> </w:t>
        </w:r>
        <w:r>
          <w:t>S</w:t>
        </w:r>
        <w:r>
          <w:t>P25-Instructions for Presentation Finalized</w:t>
        </w:r>
      </w:hyperlink>
      <w:r>
        <w:t xml:space="preserve"> </w:t>
      </w:r>
    </w:p>
    <w:p w14:paraId="7F35BDE8" w14:textId="77777777" w:rsidR="00F23C59" w:rsidRDefault="00000000">
      <w:pPr>
        <w:spacing w:after="17" w:line="259" w:lineRule="auto"/>
        <w:ind w:left="0" w:firstLine="0"/>
      </w:pPr>
      <w:r>
        <w:t xml:space="preserve"> </w:t>
      </w:r>
    </w:p>
    <w:p w14:paraId="4BC37ABF" w14:textId="77777777" w:rsidR="00F23C59" w:rsidRDefault="00000000">
      <w:pPr>
        <w:spacing w:after="73" w:line="259" w:lineRule="auto"/>
        <w:ind w:left="0" w:firstLine="0"/>
      </w:pPr>
      <w:r>
        <w:t xml:space="preserve"> </w:t>
      </w:r>
    </w:p>
    <w:p w14:paraId="2548C8D4" w14:textId="77777777" w:rsidR="00F23C59" w:rsidRDefault="00000000">
      <w:pPr>
        <w:pStyle w:val="Heading1"/>
        <w:spacing w:after="21"/>
        <w:ind w:firstLine="0"/>
        <w:jc w:val="center"/>
      </w:pPr>
      <w:r>
        <w:t>Course Outline</w:t>
      </w:r>
      <w:r>
        <w:rPr>
          <w:u w:val="none"/>
        </w:rPr>
        <w:t xml:space="preserve"> </w:t>
      </w:r>
    </w:p>
    <w:p w14:paraId="744D45E1" w14:textId="77777777" w:rsidR="00F23C59" w:rsidRDefault="00000000">
      <w:pPr>
        <w:spacing w:after="0" w:line="259" w:lineRule="auto"/>
        <w:ind w:left="-5"/>
      </w:pPr>
      <w:r>
        <w:rPr>
          <w:b/>
          <w:sz w:val="30"/>
        </w:rPr>
        <w:t xml:space="preserve">*Note that readings are subject to change and outline is TENTATIVE. </w:t>
      </w:r>
    </w:p>
    <w:p w14:paraId="537EB2E9" w14:textId="77777777" w:rsidR="00F23C59" w:rsidRDefault="00000000">
      <w:pPr>
        <w:spacing w:after="34" w:line="259" w:lineRule="auto"/>
        <w:ind w:left="0" w:firstLine="0"/>
      </w:pPr>
      <w:r>
        <w:rPr>
          <w:sz w:val="22"/>
        </w:rPr>
        <w:t xml:space="preserve"> </w:t>
      </w:r>
    </w:p>
    <w:p w14:paraId="3EA27D52" w14:textId="77777777" w:rsidR="00F23C59" w:rsidRDefault="00000000">
      <w:pPr>
        <w:spacing w:after="13" w:line="270" w:lineRule="auto"/>
        <w:ind w:left="-5" w:right="5214"/>
      </w:pPr>
      <w:r>
        <w:rPr>
          <w:u w:val="single" w:color="000000"/>
        </w:rPr>
        <w:t>Week 1</w:t>
      </w:r>
      <w:r>
        <w:t xml:space="preserve"> </w:t>
      </w:r>
    </w:p>
    <w:p w14:paraId="7AAE831C" w14:textId="77777777" w:rsidR="00F23C59" w:rsidRDefault="00000000">
      <w:pPr>
        <w:numPr>
          <w:ilvl w:val="0"/>
          <w:numId w:val="7"/>
        </w:numPr>
        <w:ind w:hanging="360"/>
      </w:pPr>
      <w:r>
        <w:t xml:space="preserve">Begin shadowing doctors. </w:t>
      </w:r>
    </w:p>
    <w:p w14:paraId="13E8BE96" w14:textId="77777777" w:rsidR="00F23C59" w:rsidRDefault="00000000">
      <w:pPr>
        <w:numPr>
          <w:ilvl w:val="0"/>
          <w:numId w:val="7"/>
        </w:numPr>
        <w:ind w:hanging="360"/>
      </w:pPr>
      <w:r>
        <w:t xml:space="preserve">Students will receive the shadowing requirements document &amp; must sign a contract. </w:t>
      </w:r>
    </w:p>
    <w:p w14:paraId="62E44C3E" w14:textId="77777777" w:rsidR="00F23C59" w:rsidRDefault="00000000">
      <w:pPr>
        <w:numPr>
          <w:ilvl w:val="0"/>
          <w:numId w:val="7"/>
        </w:numPr>
        <w:ind w:hanging="360"/>
      </w:pPr>
      <w:r>
        <w:t xml:space="preserve">Students will be given a timesheet to give to their doctors for them to sign each week when they go into shadow. </w:t>
      </w:r>
    </w:p>
    <w:p w14:paraId="6B4DD8DD" w14:textId="77777777" w:rsidR="00F23C59" w:rsidRDefault="00000000">
      <w:pPr>
        <w:numPr>
          <w:ilvl w:val="0"/>
          <w:numId w:val="7"/>
        </w:numPr>
        <w:ind w:hanging="360"/>
      </w:pPr>
      <w:r>
        <w:t xml:space="preserve">Complete Weekly Shadowing Confirmation Hours Form on Canvas </w:t>
      </w:r>
    </w:p>
    <w:p w14:paraId="2485772B" w14:textId="77777777" w:rsidR="00F23C59" w:rsidRDefault="00000000">
      <w:pPr>
        <w:spacing w:after="17" w:line="259" w:lineRule="auto"/>
        <w:ind w:left="0" w:firstLine="0"/>
      </w:pPr>
      <w:r>
        <w:t xml:space="preserve"> </w:t>
      </w:r>
    </w:p>
    <w:p w14:paraId="2F398137" w14:textId="77777777" w:rsidR="00F23C59" w:rsidRDefault="00000000">
      <w:pPr>
        <w:spacing w:after="13" w:line="270" w:lineRule="auto"/>
        <w:ind w:left="-5" w:right="5214"/>
      </w:pPr>
      <w:r>
        <w:rPr>
          <w:u w:val="single" w:color="000000"/>
        </w:rPr>
        <w:t>Week 2</w:t>
      </w:r>
      <w:r>
        <w:t xml:space="preserve"> </w:t>
      </w:r>
    </w:p>
    <w:p w14:paraId="4C1EF797" w14:textId="77777777" w:rsidR="00F23C59" w:rsidRDefault="00000000">
      <w:pPr>
        <w:numPr>
          <w:ilvl w:val="0"/>
          <w:numId w:val="7"/>
        </w:numPr>
        <w:ind w:hanging="360"/>
      </w:pPr>
      <w:r>
        <w:t xml:space="preserve">Complete Weekly Shadowing Confirmation Hours form on Canvas </w:t>
      </w:r>
    </w:p>
    <w:p w14:paraId="5B0D492D" w14:textId="77777777" w:rsidR="00F23C59" w:rsidRDefault="00000000">
      <w:pPr>
        <w:numPr>
          <w:ilvl w:val="0"/>
          <w:numId w:val="7"/>
        </w:numPr>
        <w:ind w:hanging="360"/>
      </w:pPr>
      <w:r>
        <w:t xml:space="preserve">Study for Chapter 1 Quiz by reading supplemental chapter 1 in the Health Issues textbook. </w:t>
      </w:r>
    </w:p>
    <w:p w14:paraId="27BD1DB7" w14:textId="77777777" w:rsidR="00F23C59" w:rsidRDefault="00000000">
      <w:pPr>
        <w:numPr>
          <w:ilvl w:val="0"/>
          <w:numId w:val="7"/>
        </w:numPr>
        <w:ind w:hanging="360"/>
      </w:pPr>
      <w:r>
        <w:t xml:space="preserve">Begin Drafting a Research Question </w:t>
      </w:r>
    </w:p>
    <w:p w14:paraId="1D29AB35" w14:textId="77777777" w:rsidR="00F23C59" w:rsidRDefault="00000000">
      <w:pPr>
        <w:spacing w:after="17" w:line="259" w:lineRule="auto"/>
        <w:ind w:left="0" w:firstLine="0"/>
      </w:pPr>
      <w:r>
        <w:t xml:space="preserve"> </w:t>
      </w:r>
    </w:p>
    <w:p w14:paraId="6299CCCB" w14:textId="77777777" w:rsidR="00F23C59" w:rsidRDefault="00000000">
      <w:pPr>
        <w:spacing w:after="13" w:line="270" w:lineRule="auto"/>
        <w:ind w:left="-5" w:right="5214"/>
      </w:pPr>
      <w:r>
        <w:rPr>
          <w:u w:val="single" w:color="000000"/>
        </w:rPr>
        <w:t>Week 3</w:t>
      </w:r>
      <w:r>
        <w:t xml:space="preserve"> </w:t>
      </w:r>
    </w:p>
    <w:p w14:paraId="41527EF5" w14:textId="77777777" w:rsidR="00F23C59" w:rsidRDefault="00000000">
      <w:pPr>
        <w:numPr>
          <w:ilvl w:val="0"/>
          <w:numId w:val="7"/>
        </w:numPr>
        <w:ind w:hanging="360"/>
      </w:pPr>
      <w:r>
        <w:t xml:space="preserve">Chapter 1 Quiz </w:t>
      </w:r>
    </w:p>
    <w:p w14:paraId="14DD5679" w14:textId="77777777" w:rsidR="00F23C59" w:rsidRDefault="00000000">
      <w:pPr>
        <w:numPr>
          <w:ilvl w:val="0"/>
          <w:numId w:val="7"/>
        </w:numPr>
        <w:ind w:hanging="360"/>
      </w:pPr>
      <w:r>
        <w:t xml:space="preserve">Each group will receive a binder  </w:t>
      </w:r>
    </w:p>
    <w:p w14:paraId="0A4B0ECA" w14:textId="77777777" w:rsidR="00F23C59" w:rsidRDefault="00000000">
      <w:pPr>
        <w:numPr>
          <w:ilvl w:val="0"/>
          <w:numId w:val="7"/>
        </w:numPr>
        <w:ind w:hanging="360"/>
      </w:pPr>
      <w:r>
        <w:t xml:space="preserve">Drafted Presentation Question Due </w:t>
      </w:r>
    </w:p>
    <w:p w14:paraId="7C832303" w14:textId="77777777" w:rsidR="00F23C59" w:rsidRDefault="00000000">
      <w:pPr>
        <w:numPr>
          <w:ilvl w:val="0"/>
          <w:numId w:val="7"/>
        </w:numPr>
        <w:ind w:hanging="360"/>
      </w:pPr>
      <w:r>
        <w:t xml:space="preserve">Complete Weekly Shadowing Confirmation Hours form on Canvas </w:t>
      </w:r>
    </w:p>
    <w:p w14:paraId="4DE31CCE" w14:textId="77777777" w:rsidR="00F23C59" w:rsidRDefault="00000000">
      <w:pPr>
        <w:spacing w:after="17" w:line="259" w:lineRule="auto"/>
        <w:ind w:left="0" w:firstLine="0"/>
      </w:pPr>
      <w:r>
        <w:t xml:space="preserve"> </w:t>
      </w:r>
    </w:p>
    <w:p w14:paraId="1CD4E846" w14:textId="77777777" w:rsidR="00F23C59" w:rsidRDefault="00000000">
      <w:pPr>
        <w:spacing w:after="13" w:line="270" w:lineRule="auto"/>
        <w:ind w:left="-5" w:right="5214"/>
      </w:pPr>
      <w:r>
        <w:rPr>
          <w:u w:val="single" w:color="000000"/>
        </w:rPr>
        <w:t>Week 4</w:t>
      </w:r>
      <w:r>
        <w:t xml:space="preserve"> </w:t>
      </w:r>
    </w:p>
    <w:p w14:paraId="2EDF8C50" w14:textId="77777777" w:rsidR="00F23C59" w:rsidRDefault="00000000">
      <w:pPr>
        <w:numPr>
          <w:ilvl w:val="0"/>
          <w:numId w:val="7"/>
        </w:numPr>
        <w:ind w:hanging="360"/>
      </w:pPr>
      <w:r>
        <w:lastRenderedPageBreak/>
        <w:t xml:space="preserve">Study for Quiz 2 by reading supplemental chapters 12 and 14 in the Health Issues textbook. </w:t>
      </w:r>
    </w:p>
    <w:p w14:paraId="5116AC75" w14:textId="77777777" w:rsidR="00F23C59" w:rsidRDefault="00000000">
      <w:pPr>
        <w:numPr>
          <w:ilvl w:val="0"/>
          <w:numId w:val="7"/>
        </w:numPr>
        <w:ind w:hanging="360"/>
      </w:pPr>
      <w:r>
        <w:t xml:space="preserve">View feedback from your drafted presentation question and revise if needed. </w:t>
      </w:r>
    </w:p>
    <w:p w14:paraId="6DE2E4B6" w14:textId="77777777" w:rsidR="00F23C59" w:rsidRDefault="00000000">
      <w:pPr>
        <w:numPr>
          <w:ilvl w:val="0"/>
          <w:numId w:val="7"/>
        </w:numPr>
        <w:ind w:hanging="360"/>
      </w:pPr>
      <w:r>
        <w:t xml:space="preserve">Complete Weekly Shadowing Confirmation Hours Form on Canvas </w:t>
      </w:r>
    </w:p>
    <w:p w14:paraId="346CFCA6" w14:textId="77777777" w:rsidR="00F23C59" w:rsidRDefault="00000000">
      <w:pPr>
        <w:spacing w:after="17" w:line="259" w:lineRule="auto"/>
        <w:ind w:left="720" w:firstLine="0"/>
      </w:pPr>
      <w:r>
        <w:t xml:space="preserve"> </w:t>
      </w:r>
    </w:p>
    <w:p w14:paraId="542540BF" w14:textId="77777777" w:rsidR="00F23C59" w:rsidRDefault="00000000">
      <w:pPr>
        <w:spacing w:after="13" w:line="270" w:lineRule="auto"/>
        <w:ind w:left="-5" w:right="5214"/>
      </w:pPr>
      <w:r>
        <w:rPr>
          <w:u w:val="single" w:color="000000"/>
        </w:rPr>
        <w:t>Week 5</w:t>
      </w:r>
      <w:r>
        <w:t xml:space="preserve">  </w:t>
      </w:r>
    </w:p>
    <w:p w14:paraId="3431D46D" w14:textId="77777777" w:rsidR="00F23C59" w:rsidRDefault="00000000">
      <w:pPr>
        <w:numPr>
          <w:ilvl w:val="0"/>
          <w:numId w:val="7"/>
        </w:numPr>
        <w:ind w:hanging="360"/>
      </w:pPr>
      <w:r>
        <w:t xml:space="preserve">Chapter 12&amp;14 Quiz </w:t>
      </w:r>
    </w:p>
    <w:p w14:paraId="76AF28CB" w14:textId="77777777" w:rsidR="00F23C59" w:rsidRDefault="00000000">
      <w:pPr>
        <w:numPr>
          <w:ilvl w:val="0"/>
          <w:numId w:val="7"/>
        </w:numPr>
        <w:ind w:hanging="360"/>
      </w:pPr>
      <w:r>
        <w:t xml:space="preserve">Finalized Presentation Question Due </w:t>
      </w:r>
    </w:p>
    <w:p w14:paraId="38BCF3B9" w14:textId="77777777" w:rsidR="00F23C59" w:rsidRDefault="00000000">
      <w:pPr>
        <w:numPr>
          <w:ilvl w:val="0"/>
          <w:numId w:val="7"/>
        </w:numPr>
        <w:ind w:hanging="360"/>
      </w:pPr>
      <w:r>
        <w:t xml:space="preserve">Complete Weekly Shadowing Confirmation Hours Form on Canvas </w:t>
      </w:r>
    </w:p>
    <w:p w14:paraId="43DEE356" w14:textId="77777777" w:rsidR="00F23C59" w:rsidRDefault="00000000">
      <w:pPr>
        <w:spacing w:after="17" w:line="259" w:lineRule="auto"/>
        <w:ind w:left="0" w:firstLine="0"/>
      </w:pPr>
      <w:r>
        <w:t xml:space="preserve"> </w:t>
      </w:r>
    </w:p>
    <w:p w14:paraId="58C43FFE" w14:textId="77777777" w:rsidR="00F23C59" w:rsidRDefault="00000000">
      <w:pPr>
        <w:spacing w:after="13" w:line="270" w:lineRule="auto"/>
        <w:ind w:left="-5" w:right="5214"/>
      </w:pPr>
      <w:r>
        <w:rPr>
          <w:u w:val="single" w:color="000000"/>
        </w:rPr>
        <w:t>Week 6</w:t>
      </w:r>
      <w:r>
        <w:t xml:space="preserve"> </w:t>
      </w:r>
    </w:p>
    <w:p w14:paraId="7BD7E6BC" w14:textId="77777777" w:rsidR="00F23C59" w:rsidRDefault="00000000">
      <w:pPr>
        <w:numPr>
          <w:ilvl w:val="0"/>
          <w:numId w:val="7"/>
        </w:numPr>
        <w:ind w:hanging="360"/>
      </w:pPr>
      <w:r>
        <w:t xml:space="preserve">Return Binders </w:t>
      </w:r>
    </w:p>
    <w:p w14:paraId="24BBB6FB" w14:textId="77777777" w:rsidR="00F23C59" w:rsidRDefault="00000000">
      <w:pPr>
        <w:numPr>
          <w:ilvl w:val="0"/>
          <w:numId w:val="7"/>
        </w:numPr>
        <w:ind w:hanging="360"/>
      </w:pPr>
      <w:r>
        <w:t xml:space="preserve">Work on Presentation with Partner </w:t>
      </w:r>
    </w:p>
    <w:p w14:paraId="50677840" w14:textId="77777777" w:rsidR="00F23C59" w:rsidRDefault="00000000">
      <w:pPr>
        <w:numPr>
          <w:ilvl w:val="0"/>
          <w:numId w:val="7"/>
        </w:numPr>
        <w:ind w:hanging="360"/>
      </w:pPr>
      <w:r>
        <w:t xml:space="preserve">Complete Weekly Shadowing Confirmation Hours Form on Canvas </w:t>
      </w:r>
    </w:p>
    <w:p w14:paraId="2C7D0A84" w14:textId="77777777" w:rsidR="00F23C59" w:rsidRDefault="00000000">
      <w:pPr>
        <w:spacing w:after="17" w:line="259" w:lineRule="auto"/>
        <w:ind w:left="720" w:firstLine="0"/>
      </w:pPr>
      <w:r>
        <w:t xml:space="preserve"> </w:t>
      </w:r>
    </w:p>
    <w:p w14:paraId="54092692" w14:textId="77777777" w:rsidR="00F23C59" w:rsidRDefault="00000000">
      <w:pPr>
        <w:spacing w:after="13" w:line="270" w:lineRule="auto"/>
        <w:ind w:left="-5" w:right="5214"/>
      </w:pPr>
      <w:r>
        <w:rPr>
          <w:u w:val="single" w:color="000000"/>
        </w:rPr>
        <w:t>Week 7</w:t>
      </w:r>
      <w:r>
        <w:t xml:space="preserve"> </w:t>
      </w:r>
    </w:p>
    <w:p w14:paraId="7E1986DA" w14:textId="77777777" w:rsidR="00F23C59" w:rsidRDefault="00000000">
      <w:pPr>
        <w:numPr>
          <w:ilvl w:val="0"/>
          <w:numId w:val="7"/>
        </w:numPr>
        <w:ind w:hanging="360"/>
      </w:pPr>
      <w:r>
        <w:t xml:space="preserve">Work on Midterm </w:t>
      </w:r>
    </w:p>
    <w:p w14:paraId="345754E7" w14:textId="77777777" w:rsidR="00F23C59" w:rsidRDefault="00000000">
      <w:pPr>
        <w:numPr>
          <w:ilvl w:val="0"/>
          <w:numId w:val="7"/>
        </w:numPr>
        <w:ind w:hanging="360"/>
      </w:pPr>
      <w:r>
        <w:t xml:space="preserve">Complete Weekly Shadowing Confirmation Hours Form on Canvas </w:t>
      </w:r>
    </w:p>
    <w:p w14:paraId="1560F790" w14:textId="77777777" w:rsidR="00F23C59" w:rsidRDefault="00000000">
      <w:pPr>
        <w:spacing w:after="17" w:line="259" w:lineRule="auto"/>
        <w:ind w:left="720" w:firstLine="0"/>
      </w:pPr>
      <w:r>
        <w:t xml:space="preserve"> </w:t>
      </w:r>
    </w:p>
    <w:p w14:paraId="44061A64" w14:textId="77777777" w:rsidR="00F23C59" w:rsidRDefault="00000000">
      <w:pPr>
        <w:spacing w:after="13" w:line="270" w:lineRule="auto"/>
        <w:ind w:left="-5" w:right="5214"/>
      </w:pPr>
      <w:r>
        <w:rPr>
          <w:u w:val="single" w:color="000000"/>
        </w:rPr>
        <w:t>Week 8</w:t>
      </w:r>
      <w:r>
        <w:t xml:space="preserve"> </w:t>
      </w:r>
    </w:p>
    <w:p w14:paraId="392F4851" w14:textId="77777777" w:rsidR="00F23C59" w:rsidRDefault="00000000">
      <w:pPr>
        <w:numPr>
          <w:ilvl w:val="0"/>
          <w:numId w:val="7"/>
        </w:numPr>
        <w:ind w:hanging="360"/>
      </w:pPr>
      <w:r>
        <w:t xml:space="preserve">SPRING BREAK </w:t>
      </w:r>
    </w:p>
    <w:p w14:paraId="65F62B08" w14:textId="77777777" w:rsidR="00F23C59" w:rsidRDefault="00000000">
      <w:pPr>
        <w:numPr>
          <w:ilvl w:val="0"/>
          <w:numId w:val="7"/>
        </w:numPr>
        <w:ind w:hanging="360"/>
      </w:pPr>
      <w:r>
        <w:t xml:space="preserve">Hand in Midterm </w:t>
      </w:r>
    </w:p>
    <w:p w14:paraId="2FDDC96B" w14:textId="77777777" w:rsidR="00F23C59" w:rsidRDefault="00000000">
      <w:pPr>
        <w:spacing w:after="18" w:line="259" w:lineRule="auto"/>
        <w:ind w:left="360" w:firstLine="0"/>
      </w:pPr>
      <w:r>
        <w:rPr>
          <w:rFonts w:ascii="Arial" w:eastAsia="Arial" w:hAnsi="Arial" w:cs="Arial"/>
        </w:rPr>
        <w:t xml:space="preserve">● </w:t>
      </w:r>
      <w:r>
        <w:t xml:space="preserve"> </w:t>
      </w:r>
    </w:p>
    <w:p w14:paraId="6A84DCD8" w14:textId="77777777" w:rsidR="00F23C59" w:rsidRDefault="00000000">
      <w:pPr>
        <w:spacing w:after="13" w:line="270" w:lineRule="auto"/>
        <w:ind w:left="-5" w:right="5214"/>
      </w:pPr>
      <w:r>
        <w:rPr>
          <w:u w:val="single" w:color="000000"/>
        </w:rPr>
        <w:t>Week 9</w:t>
      </w:r>
      <w:r>
        <w:t xml:space="preserve"> </w:t>
      </w:r>
    </w:p>
    <w:p w14:paraId="0619358C" w14:textId="77777777" w:rsidR="00F23C59" w:rsidRDefault="00000000">
      <w:pPr>
        <w:numPr>
          <w:ilvl w:val="0"/>
          <w:numId w:val="7"/>
        </w:numPr>
        <w:ind w:hanging="360"/>
      </w:pPr>
      <w:r>
        <w:t xml:space="preserve">Binders will be redistributed to each group </w:t>
      </w:r>
    </w:p>
    <w:p w14:paraId="1027DEA1" w14:textId="77777777" w:rsidR="00F23C59" w:rsidRDefault="00000000">
      <w:pPr>
        <w:numPr>
          <w:ilvl w:val="0"/>
          <w:numId w:val="7"/>
        </w:numPr>
        <w:ind w:hanging="360"/>
      </w:pPr>
      <w:r>
        <w:t xml:space="preserve">Work on Presentation with Partner </w:t>
      </w:r>
    </w:p>
    <w:p w14:paraId="649484C0" w14:textId="77777777" w:rsidR="00F23C59" w:rsidRDefault="00000000">
      <w:pPr>
        <w:numPr>
          <w:ilvl w:val="0"/>
          <w:numId w:val="7"/>
        </w:numPr>
        <w:ind w:hanging="360"/>
      </w:pPr>
      <w:r>
        <w:t xml:space="preserve">Complete Weekly Shadowing Confirmation Hours Form on Canvas </w:t>
      </w:r>
    </w:p>
    <w:p w14:paraId="30B5B7C8" w14:textId="77777777" w:rsidR="00F23C59" w:rsidRDefault="00000000">
      <w:pPr>
        <w:numPr>
          <w:ilvl w:val="0"/>
          <w:numId w:val="7"/>
        </w:numPr>
        <w:ind w:hanging="360"/>
      </w:pPr>
      <w:r>
        <w:t xml:space="preserve">Read Supplemental chapters 3 and 16 in the Health Issues textbook for Quiz 3 </w:t>
      </w:r>
    </w:p>
    <w:p w14:paraId="46583B10" w14:textId="77777777" w:rsidR="00F23C59" w:rsidRDefault="00000000">
      <w:pPr>
        <w:spacing w:after="17" w:line="259" w:lineRule="auto"/>
        <w:ind w:left="0" w:firstLine="0"/>
      </w:pPr>
      <w:r>
        <w:t xml:space="preserve">  </w:t>
      </w:r>
    </w:p>
    <w:p w14:paraId="41DEB29F" w14:textId="77777777" w:rsidR="00F23C59" w:rsidRDefault="00000000">
      <w:pPr>
        <w:spacing w:after="13" w:line="270" w:lineRule="auto"/>
        <w:ind w:left="-5" w:right="5214"/>
      </w:pPr>
      <w:r>
        <w:rPr>
          <w:u w:val="single" w:color="000000"/>
        </w:rPr>
        <w:t>Week 10</w:t>
      </w:r>
      <w:r>
        <w:t xml:space="preserve"> </w:t>
      </w:r>
    </w:p>
    <w:p w14:paraId="1777677D" w14:textId="77777777" w:rsidR="00F23C59" w:rsidRDefault="00000000">
      <w:pPr>
        <w:numPr>
          <w:ilvl w:val="0"/>
          <w:numId w:val="7"/>
        </w:numPr>
        <w:ind w:hanging="360"/>
      </w:pPr>
      <w:r>
        <w:t xml:space="preserve">Take Quiz 3 </w:t>
      </w:r>
    </w:p>
    <w:p w14:paraId="5AC9E533" w14:textId="77777777" w:rsidR="00F23C59" w:rsidRDefault="00000000">
      <w:pPr>
        <w:numPr>
          <w:ilvl w:val="0"/>
          <w:numId w:val="7"/>
        </w:numPr>
        <w:ind w:hanging="360"/>
      </w:pPr>
      <w:r>
        <w:t xml:space="preserve">Work on Presentation with Partner. </w:t>
      </w:r>
    </w:p>
    <w:p w14:paraId="0E6AB79D" w14:textId="77777777" w:rsidR="00F23C59" w:rsidRDefault="00000000">
      <w:pPr>
        <w:numPr>
          <w:ilvl w:val="0"/>
          <w:numId w:val="7"/>
        </w:numPr>
        <w:ind w:hanging="360"/>
      </w:pPr>
      <w:r>
        <w:t xml:space="preserve">Complete Weekly Shadowing Confirmation Hours Form on Canvas </w:t>
      </w:r>
    </w:p>
    <w:p w14:paraId="2F12AC99" w14:textId="77777777" w:rsidR="00F23C59" w:rsidRDefault="00000000">
      <w:pPr>
        <w:spacing w:after="17" w:line="259" w:lineRule="auto"/>
        <w:ind w:left="720" w:firstLine="0"/>
      </w:pPr>
      <w:r>
        <w:t xml:space="preserve"> </w:t>
      </w:r>
    </w:p>
    <w:p w14:paraId="7A7423A6" w14:textId="77777777" w:rsidR="00F23C59" w:rsidRDefault="00000000">
      <w:pPr>
        <w:spacing w:after="13" w:line="270" w:lineRule="auto"/>
        <w:ind w:left="345" w:right="5214" w:hanging="360"/>
      </w:pPr>
      <w:r>
        <w:rPr>
          <w:u w:val="single" w:color="000000"/>
        </w:rPr>
        <w:t>Week 11 * Business Attire if presenting*</w:t>
      </w:r>
      <w:r>
        <w:t xml:space="preserve"> </w:t>
      </w:r>
      <w:r>
        <w:rPr>
          <w:rFonts w:ascii="Arial" w:eastAsia="Arial" w:hAnsi="Arial" w:cs="Arial"/>
        </w:rPr>
        <w:t xml:space="preserve">● </w:t>
      </w:r>
      <w:r>
        <w:t xml:space="preserve">Day 1 of Presentations </w:t>
      </w:r>
    </w:p>
    <w:p w14:paraId="54888EBD" w14:textId="77777777" w:rsidR="00F23C59" w:rsidRDefault="00000000">
      <w:pPr>
        <w:spacing w:after="17" w:line="259" w:lineRule="auto"/>
        <w:ind w:left="720" w:firstLine="0"/>
      </w:pPr>
      <w:r>
        <w:t xml:space="preserve"> </w:t>
      </w:r>
    </w:p>
    <w:p w14:paraId="15D8D72F" w14:textId="77777777" w:rsidR="00F23C59" w:rsidRDefault="00000000">
      <w:pPr>
        <w:spacing w:after="13" w:line="270" w:lineRule="auto"/>
        <w:ind w:left="-5" w:right="5214"/>
      </w:pPr>
      <w:r>
        <w:rPr>
          <w:u w:val="single" w:color="000000"/>
        </w:rPr>
        <w:t>Week 12 * Business Attire if presenting*</w:t>
      </w:r>
      <w:r>
        <w:t xml:space="preserve"> </w:t>
      </w:r>
    </w:p>
    <w:p w14:paraId="3AC3D67B" w14:textId="77777777" w:rsidR="00F23C59" w:rsidRDefault="00000000">
      <w:pPr>
        <w:numPr>
          <w:ilvl w:val="0"/>
          <w:numId w:val="7"/>
        </w:numPr>
        <w:ind w:hanging="360"/>
      </w:pPr>
      <w:r>
        <w:t xml:space="preserve">Day 2 of Presentations </w:t>
      </w:r>
    </w:p>
    <w:p w14:paraId="0607ED33" w14:textId="77777777" w:rsidR="00F23C59" w:rsidRDefault="00000000">
      <w:pPr>
        <w:spacing w:after="17" w:line="259" w:lineRule="auto"/>
        <w:ind w:left="0" w:firstLine="0"/>
      </w:pPr>
      <w:r>
        <w:t xml:space="preserve"> </w:t>
      </w:r>
    </w:p>
    <w:p w14:paraId="7923800F" w14:textId="77777777" w:rsidR="00F23C59" w:rsidRDefault="00000000">
      <w:pPr>
        <w:spacing w:after="13" w:line="270" w:lineRule="auto"/>
        <w:ind w:left="-5" w:right="5214"/>
      </w:pPr>
      <w:r>
        <w:rPr>
          <w:u w:val="single" w:color="000000"/>
        </w:rPr>
        <w:lastRenderedPageBreak/>
        <w:t>Week 13 * Business Attire if presenting*</w:t>
      </w:r>
      <w:r>
        <w:t xml:space="preserve"> </w:t>
      </w:r>
    </w:p>
    <w:p w14:paraId="61F4CB0A" w14:textId="77777777" w:rsidR="00F23C59" w:rsidRDefault="00000000">
      <w:pPr>
        <w:numPr>
          <w:ilvl w:val="0"/>
          <w:numId w:val="7"/>
        </w:numPr>
        <w:ind w:hanging="360"/>
      </w:pPr>
      <w:r>
        <w:t xml:space="preserve">Day 3 of Presentations </w:t>
      </w:r>
    </w:p>
    <w:p w14:paraId="071E27C3" w14:textId="77777777" w:rsidR="00F23C59" w:rsidRDefault="00000000">
      <w:pPr>
        <w:spacing w:after="54" w:line="259" w:lineRule="auto"/>
        <w:ind w:left="0" w:firstLine="0"/>
      </w:pPr>
      <w:r>
        <w:t xml:space="preserve"> </w:t>
      </w:r>
    </w:p>
    <w:p w14:paraId="2AE8113F" w14:textId="77777777" w:rsidR="00F23C59" w:rsidRDefault="00000000">
      <w:pPr>
        <w:spacing w:after="0" w:line="259" w:lineRule="auto"/>
        <w:ind w:left="0" w:firstLine="0"/>
      </w:pPr>
      <w:r>
        <w:rPr>
          <w:b/>
          <w:sz w:val="28"/>
        </w:rPr>
        <w:t xml:space="preserve"> </w:t>
      </w:r>
    </w:p>
    <w:p w14:paraId="23EA7A93" w14:textId="77777777" w:rsidR="00F23C59" w:rsidRDefault="00000000">
      <w:pPr>
        <w:spacing w:after="0" w:line="259" w:lineRule="auto"/>
        <w:ind w:left="0" w:firstLine="0"/>
      </w:pPr>
      <w:r>
        <w:rPr>
          <w:b/>
          <w:sz w:val="28"/>
          <w:u w:val="single" w:color="000000"/>
        </w:rPr>
        <w:t>Student-Wellness Services:</w:t>
      </w:r>
      <w:r>
        <w:rPr>
          <w:b/>
          <w:sz w:val="28"/>
        </w:rPr>
        <w:t xml:space="preserve"> </w:t>
      </w:r>
    </w:p>
    <w:p w14:paraId="756D2753" w14:textId="77777777" w:rsidR="00F23C59" w:rsidRDefault="00000000">
      <w:pPr>
        <w:spacing w:after="9"/>
        <w:ind w:left="-5" w:right="4937"/>
      </w:pPr>
      <w:r>
        <w:rPr>
          <w:b/>
        </w:rPr>
        <w:t xml:space="preserve">Just In Case Web App </w:t>
      </w:r>
      <w:hyperlink r:id="rId7">
        <w:r>
          <w:rPr>
            <w:color w:val="954F72"/>
            <w:u w:val="single" w:color="954F72"/>
          </w:rPr>
          <w:t>http://codu.co/cee05e</w:t>
        </w:r>
      </w:hyperlink>
      <w:r>
        <w:rPr>
          <w:color w:val="954F72"/>
        </w:rPr>
        <w:t xml:space="preserve"> </w:t>
      </w:r>
    </w:p>
    <w:p w14:paraId="778A97C1" w14:textId="77777777" w:rsidR="00F23C59" w:rsidRDefault="00000000">
      <w:r>
        <w:t xml:space="preserve">Access helpful mental health information and resources for yourself or a friend in a mental health crisis on your smartphone or tablet and easily contact CAPS or RUPD. </w:t>
      </w:r>
    </w:p>
    <w:p w14:paraId="1AECCA04" w14:textId="77777777" w:rsidR="00F23C59" w:rsidRDefault="00000000">
      <w:pPr>
        <w:spacing w:after="17" w:line="259" w:lineRule="auto"/>
        <w:ind w:left="0" w:firstLine="0"/>
      </w:pPr>
      <w:r>
        <w:t xml:space="preserve">  </w:t>
      </w:r>
    </w:p>
    <w:p w14:paraId="090EBB85" w14:textId="77777777" w:rsidR="00F23C59" w:rsidRDefault="00000000">
      <w:pPr>
        <w:pStyle w:val="Heading2"/>
        <w:ind w:left="-5"/>
      </w:pPr>
      <w:r>
        <w:t xml:space="preserve">Counseling, ADAP &amp; Psychiatric Services (CAPS) </w:t>
      </w:r>
    </w:p>
    <w:p w14:paraId="153C9C69" w14:textId="77777777" w:rsidR="00F23C59" w:rsidRDefault="00000000">
      <w:r>
        <w:t xml:space="preserve">(848) 932-7884 / 17 Senior Street, New Brunswick, NJ 08901/ </w:t>
      </w:r>
      <w:r>
        <w:rPr>
          <w:color w:val="954F72"/>
        </w:rPr>
        <w:t xml:space="preserve">www.rhscaps.rutgers.edu/ </w:t>
      </w:r>
      <w:r>
        <w:t xml:space="preserve">CAPS is a </w:t>
      </w:r>
      <w:proofErr w:type="gramStart"/>
      <w:r>
        <w:t>University</w:t>
      </w:r>
      <w:proofErr w:type="gramEnd"/>
      <w:r>
        <w:t xml:space="preserve"> mental health support service that includes counseling, alcohol and other drug assistance, and psychiatric services staffed by a team of professional within Rutgers Health services to support students’ efforts to succeed at Rutgers University. CAPS offers a variety of services that </w:t>
      </w:r>
      <w:proofErr w:type="gramStart"/>
      <w:r>
        <w:t>include:</w:t>
      </w:r>
      <w:proofErr w:type="gramEnd"/>
      <w:r>
        <w:t xml:space="preserve"> individual therapy, group therapy and workshops, crisis intervention, referral to specialists in the community and consultation and collaboration with campus partners. </w:t>
      </w:r>
    </w:p>
    <w:p w14:paraId="5149195F" w14:textId="77777777" w:rsidR="00F23C59" w:rsidRDefault="00000000">
      <w:pPr>
        <w:spacing w:after="17" w:line="259" w:lineRule="auto"/>
        <w:ind w:left="0" w:firstLine="0"/>
      </w:pPr>
      <w:r>
        <w:t xml:space="preserve">  </w:t>
      </w:r>
    </w:p>
    <w:p w14:paraId="7C5F384F" w14:textId="77777777" w:rsidR="00F23C59" w:rsidRDefault="00000000">
      <w:pPr>
        <w:pStyle w:val="Heading2"/>
        <w:ind w:left="-5"/>
      </w:pPr>
      <w:r>
        <w:t xml:space="preserve">Violence Prevention &amp; Victim Assistance (VPVA) </w:t>
      </w:r>
    </w:p>
    <w:p w14:paraId="6C0036FE" w14:textId="77777777" w:rsidR="00F23C59" w:rsidRDefault="00000000">
      <w:pPr>
        <w:ind w:right="278"/>
      </w:pPr>
      <w:r>
        <w:t xml:space="preserve">(848) 932-1181 / 3 Bartlett Street, New Brunswick, NJ 08901 / </w:t>
      </w:r>
      <w:r>
        <w:rPr>
          <w:color w:val="954F72"/>
        </w:rPr>
        <w:t xml:space="preserve">www.vpva.rutgers.edu/ </w:t>
      </w:r>
      <w:r>
        <w:t xml:space="preserve">The Office for Violence Prevention and Victim Assistance provides confidential crisis intervention, counseling and advocacy for victims of sexual and relationship violence and stalking to students, staff and faculty.  To reach staff during office hours when the university is open or to reach an advocate after hours, call 848-932-1181. </w:t>
      </w:r>
    </w:p>
    <w:p w14:paraId="5F4A97B2" w14:textId="77777777" w:rsidR="00F23C59" w:rsidRDefault="00000000">
      <w:pPr>
        <w:spacing w:after="17" w:line="259" w:lineRule="auto"/>
        <w:ind w:left="0" w:firstLine="0"/>
      </w:pPr>
      <w:r>
        <w:t xml:space="preserve">  </w:t>
      </w:r>
    </w:p>
    <w:p w14:paraId="4BAA7762" w14:textId="77777777" w:rsidR="00F23C59" w:rsidRDefault="00000000">
      <w:pPr>
        <w:pStyle w:val="Heading2"/>
        <w:ind w:left="-5"/>
      </w:pPr>
      <w:r>
        <w:t xml:space="preserve">Disability Services </w:t>
      </w:r>
    </w:p>
    <w:p w14:paraId="65B2BDC5" w14:textId="77777777" w:rsidR="00F23C59" w:rsidRDefault="00000000">
      <w:r>
        <w:t xml:space="preserve"> (848) 445-6800 / Lucy Stone Hall, Suite A145, Livingston Campus, 54 Joyce Kilmer Avenue, </w:t>
      </w:r>
    </w:p>
    <w:p w14:paraId="1527203C" w14:textId="77777777" w:rsidR="00F23C59" w:rsidRDefault="00000000">
      <w:pPr>
        <w:spacing w:after="17" w:line="259" w:lineRule="auto"/>
        <w:ind w:left="0" w:firstLine="0"/>
      </w:pPr>
      <w:r>
        <w:t xml:space="preserve">Piscataway, NJ 08854 </w:t>
      </w:r>
      <w:proofErr w:type="gramStart"/>
      <w:r>
        <w:t xml:space="preserve">/ </w:t>
      </w:r>
      <w:r>
        <w:rPr>
          <w:color w:val="954F72"/>
        </w:rPr>
        <w:t xml:space="preserve"> https://ods.rutgers.edu/</w:t>
      </w:r>
      <w:proofErr w:type="gramEnd"/>
      <w:r>
        <w:rPr>
          <w:color w:val="954F72"/>
        </w:rPr>
        <w:t xml:space="preserve"> </w:t>
      </w:r>
    </w:p>
    <w:p w14:paraId="190C6655" w14:textId="77777777" w:rsidR="00F23C59" w:rsidRDefault="00000000">
      <w:r>
        <w:t xml:space="preserve">Rutgers University welcomes students with disabilities into </w:t>
      </w:r>
      <w:proofErr w:type="gramStart"/>
      <w:r>
        <w:t>all of</w:t>
      </w:r>
      <w:proofErr w:type="gramEnd"/>
      <w:r>
        <w:t xml:space="preserve"> the University's educational programs. </w:t>
      </w:r>
      <w:proofErr w:type="gramStart"/>
      <w:r>
        <w:t>In order to</w:t>
      </w:r>
      <w:proofErr w:type="gramEnd"/>
      <w:r>
        <w:t xml:space="preserve"> receive consideration for reasonable accommodations, a student with a disability must contact the appropriate disability services office at the campus where you are officially enrolled, participate in an intake interview, and provide documentation: </w:t>
      </w:r>
    </w:p>
    <w:p w14:paraId="0BBE77C4" w14:textId="77777777" w:rsidR="00F23C59" w:rsidRDefault="00000000">
      <w:r>
        <w:t xml:space="preserve">https://ods.rutgers.edu/students/documentation-guidelines. If the documentation supports your request for reasonable accommodations, your campus’s disability services office will provide you with a Letter of Accommodations. Please share this letter with your instructors and discuss the </w:t>
      </w:r>
      <w:proofErr w:type="gramStart"/>
      <w:r>
        <w:t>accommodations</w:t>
      </w:r>
      <w:proofErr w:type="gramEnd"/>
      <w:r>
        <w:t xml:space="preserve"> with them as early in your courses as possible. To begin this process, please complete the Registration form on the ODS web site at:</w:t>
      </w:r>
      <w:hyperlink r:id="rId8">
        <w:r>
          <w:t xml:space="preserve"> </w:t>
        </w:r>
      </w:hyperlink>
    </w:p>
    <w:p w14:paraId="2505461D" w14:textId="77777777" w:rsidR="00F23C59" w:rsidRDefault="00000000">
      <w:pPr>
        <w:spacing w:after="9"/>
        <w:ind w:left="-5"/>
      </w:pPr>
      <w:hyperlink r:id="rId9">
        <w:r>
          <w:rPr>
            <w:color w:val="954F72"/>
            <w:u w:val="single" w:color="954F72"/>
          </w:rPr>
          <w:t>https://ods.rutgers.edu/students/registration-form.</w:t>
        </w:r>
      </w:hyperlink>
      <w:r>
        <w:rPr>
          <w:color w:val="954F72"/>
        </w:rPr>
        <w:t xml:space="preserve"> </w:t>
      </w:r>
    </w:p>
    <w:p w14:paraId="565F8AF2" w14:textId="77777777" w:rsidR="00F23C59" w:rsidRDefault="00000000">
      <w:pPr>
        <w:spacing w:after="17" w:line="259" w:lineRule="auto"/>
        <w:ind w:left="0" w:firstLine="0"/>
      </w:pPr>
      <w:r>
        <w:rPr>
          <w:b/>
        </w:rPr>
        <w:t xml:space="preserve">  </w:t>
      </w:r>
    </w:p>
    <w:p w14:paraId="2A623989" w14:textId="77777777" w:rsidR="00F23C59" w:rsidRDefault="00000000">
      <w:pPr>
        <w:pStyle w:val="Heading2"/>
        <w:ind w:left="-5"/>
      </w:pPr>
      <w:r>
        <w:t xml:space="preserve">Scarlet Listeners </w:t>
      </w:r>
    </w:p>
    <w:p w14:paraId="15460B86" w14:textId="77777777" w:rsidR="00F23C59" w:rsidRDefault="00000000">
      <w:pPr>
        <w:spacing w:after="9"/>
        <w:ind w:left="-5"/>
      </w:pPr>
      <w:r>
        <w:t>(732) 247-5555 /</w:t>
      </w:r>
      <w:hyperlink r:id="rId10">
        <w:r>
          <w:t xml:space="preserve"> </w:t>
        </w:r>
      </w:hyperlink>
      <w:hyperlink r:id="rId11">
        <w:r>
          <w:rPr>
            <w:color w:val="954F72"/>
            <w:u w:val="single" w:color="954F72"/>
          </w:rPr>
          <w:t>http://www.scarletlisteners.com/</w:t>
        </w:r>
      </w:hyperlink>
      <w:r>
        <w:rPr>
          <w:color w:val="954F72"/>
        </w:rPr>
        <w:t xml:space="preserve"> </w:t>
      </w:r>
    </w:p>
    <w:p w14:paraId="3B34C37C" w14:textId="77777777" w:rsidR="00F23C59" w:rsidRDefault="00000000">
      <w:r>
        <w:lastRenderedPageBreak/>
        <w:t>Free and confidential peer counseling and referral hotline, providing a comforting and supportive safe space.</w:t>
      </w:r>
      <w:r>
        <w:rPr>
          <w:rFonts w:ascii="Arial" w:eastAsia="Arial" w:hAnsi="Arial" w:cs="Arial"/>
          <w:sz w:val="22"/>
        </w:rPr>
        <w:t xml:space="preserve"> </w:t>
      </w:r>
    </w:p>
    <w:p w14:paraId="723C418A" w14:textId="77777777" w:rsidR="00F23C59" w:rsidRDefault="00000000">
      <w:pPr>
        <w:spacing w:after="0" w:line="259" w:lineRule="auto"/>
        <w:ind w:left="0" w:firstLine="0"/>
      </w:pPr>
      <w:r>
        <w:t xml:space="preserve"> </w:t>
      </w:r>
    </w:p>
    <w:sectPr w:rsidR="00F23C59">
      <w:pgSz w:w="12240" w:h="15840"/>
      <w:pgMar w:top="1493" w:right="1450" w:bottom="1536"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PMincho">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77CB5"/>
    <w:multiLevelType w:val="hybridMultilevel"/>
    <w:tmpl w:val="24624F68"/>
    <w:lvl w:ilvl="0" w:tplc="BB926C18">
      <w:start w:val="1"/>
      <w:numFmt w:val="upperLetter"/>
      <w:lvlText w:val="%1"/>
      <w:lvlJc w:val="left"/>
      <w:pPr>
        <w:ind w:left="-29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3DA8EA84">
      <w:start w:val="1"/>
      <w:numFmt w:val="lowerLetter"/>
      <w:lvlText w:val="%2"/>
      <w:lvlJc w:val="left"/>
      <w:pPr>
        <w:ind w:left="3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519C3F84">
      <w:start w:val="1"/>
      <w:numFmt w:val="lowerRoman"/>
      <w:lvlText w:val="%3"/>
      <w:lvlJc w:val="left"/>
      <w:pPr>
        <w:ind w:left="10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2C24CFC2">
      <w:start w:val="1"/>
      <w:numFmt w:val="decimal"/>
      <w:lvlText w:val="%4"/>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C276DA7C">
      <w:start w:val="1"/>
      <w:numFmt w:val="lowerLetter"/>
      <w:lvlText w:val="%5"/>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83B05B18">
      <w:start w:val="1"/>
      <w:numFmt w:val="lowerRoman"/>
      <w:lvlText w:val="%6"/>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1E08960A">
      <w:start w:val="1"/>
      <w:numFmt w:val="decimal"/>
      <w:lvlText w:val="%7"/>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8E98E55C">
      <w:start w:val="1"/>
      <w:numFmt w:val="lowerLetter"/>
      <w:lvlText w:val="%8"/>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958A3824">
      <w:start w:val="1"/>
      <w:numFmt w:val="lowerRoman"/>
      <w:lvlText w:val="%9"/>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EA1978"/>
    <w:multiLevelType w:val="hybridMultilevel"/>
    <w:tmpl w:val="81F4DBDA"/>
    <w:lvl w:ilvl="0" w:tplc="FB8A9070">
      <w:start w:val="1"/>
      <w:numFmt w:val="bullet"/>
      <w:lvlText w:val="❖"/>
      <w:lvlJc w:val="left"/>
      <w:pPr>
        <w:ind w:left="765"/>
      </w:pPr>
      <w:rPr>
        <w:rFonts w:ascii="MS PMincho" w:eastAsia="MS PMincho" w:hAnsi="MS PMincho" w:cs="MS PMincho"/>
        <w:b w:val="0"/>
        <w:i w:val="0"/>
        <w:strike w:val="0"/>
        <w:dstrike w:val="0"/>
        <w:color w:val="000000"/>
        <w:sz w:val="24"/>
        <w:szCs w:val="24"/>
        <w:u w:val="none" w:color="000000"/>
        <w:bdr w:val="none" w:sz="0" w:space="0" w:color="auto"/>
        <w:shd w:val="clear" w:color="auto" w:fill="auto"/>
        <w:vertAlign w:val="baseline"/>
      </w:rPr>
    </w:lvl>
    <w:lvl w:ilvl="1" w:tplc="AF32C556">
      <w:start w:val="1"/>
      <w:numFmt w:val="bullet"/>
      <w:lvlText w:val="o"/>
      <w:lvlJc w:val="left"/>
      <w:pPr>
        <w:ind w:left="1440"/>
      </w:pPr>
      <w:rPr>
        <w:rFonts w:ascii="MS PMincho" w:eastAsia="MS PMincho" w:hAnsi="MS PMincho" w:cs="MS PMincho"/>
        <w:b w:val="0"/>
        <w:i w:val="0"/>
        <w:strike w:val="0"/>
        <w:dstrike w:val="0"/>
        <w:color w:val="000000"/>
        <w:sz w:val="24"/>
        <w:szCs w:val="24"/>
        <w:u w:val="none" w:color="000000"/>
        <w:bdr w:val="none" w:sz="0" w:space="0" w:color="auto"/>
        <w:shd w:val="clear" w:color="auto" w:fill="auto"/>
        <w:vertAlign w:val="baseline"/>
      </w:rPr>
    </w:lvl>
    <w:lvl w:ilvl="2" w:tplc="1D00FA54">
      <w:start w:val="1"/>
      <w:numFmt w:val="bullet"/>
      <w:lvlText w:val="▪"/>
      <w:lvlJc w:val="left"/>
      <w:pPr>
        <w:ind w:left="2160"/>
      </w:pPr>
      <w:rPr>
        <w:rFonts w:ascii="MS PMincho" w:eastAsia="MS PMincho" w:hAnsi="MS PMincho" w:cs="MS PMincho"/>
        <w:b w:val="0"/>
        <w:i w:val="0"/>
        <w:strike w:val="0"/>
        <w:dstrike w:val="0"/>
        <w:color w:val="000000"/>
        <w:sz w:val="24"/>
        <w:szCs w:val="24"/>
        <w:u w:val="none" w:color="000000"/>
        <w:bdr w:val="none" w:sz="0" w:space="0" w:color="auto"/>
        <w:shd w:val="clear" w:color="auto" w:fill="auto"/>
        <w:vertAlign w:val="baseline"/>
      </w:rPr>
    </w:lvl>
    <w:lvl w:ilvl="3" w:tplc="2A7C38F2">
      <w:start w:val="1"/>
      <w:numFmt w:val="bullet"/>
      <w:lvlText w:val="•"/>
      <w:lvlJc w:val="left"/>
      <w:pPr>
        <w:ind w:left="2880"/>
      </w:pPr>
      <w:rPr>
        <w:rFonts w:ascii="MS PMincho" w:eastAsia="MS PMincho" w:hAnsi="MS PMincho" w:cs="MS PMincho"/>
        <w:b w:val="0"/>
        <w:i w:val="0"/>
        <w:strike w:val="0"/>
        <w:dstrike w:val="0"/>
        <w:color w:val="000000"/>
        <w:sz w:val="24"/>
        <w:szCs w:val="24"/>
        <w:u w:val="none" w:color="000000"/>
        <w:bdr w:val="none" w:sz="0" w:space="0" w:color="auto"/>
        <w:shd w:val="clear" w:color="auto" w:fill="auto"/>
        <w:vertAlign w:val="baseline"/>
      </w:rPr>
    </w:lvl>
    <w:lvl w:ilvl="4" w:tplc="28FEDFBE">
      <w:start w:val="1"/>
      <w:numFmt w:val="bullet"/>
      <w:lvlText w:val="o"/>
      <w:lvlJc w:val="left"/>
      <w:pPr>
        <w:ind w:left="3600"/>
      </w:pPr>
      <w:rPr>
        <w:rFonts w:ascii="MS PMincho" w:eastAsia="MS PMincho" w:hAnsi="MS PMincho" w:cs="MS PMincho"/>
        <w:b w:val="0"/>
        <w:i w:val="0"/>
        <w:strike w:val="0"/>
        <w:dstrike w:val="0"/>
        <w:color w:val="000000"/>
        <w:sz w:val="24"/>
        <w:szCs w:val="24"/>
        <w:u w:val="none" w:color="000000"/>
        <w:bdr w:val="none" w:sz="0" w:space="0" w:color="auto"/>
        <w:shd w:val="clear" w:color="auto" w:fill="auto"/>
        <w:vertAlign w:val="baseline"/>
      </w:rPr>
    </w:lvl>
    <w:lvl w:ilvl="5" w:tplc="3F60B92C">
      <w:start w:val="1"/>
      <w:numFmt w:val="bullet"/>
      <w:lvlText w:val="▪"/>
      <w:lvlJc w:val="left"/>
      <w:pPr>
        <w:ind w:left="4320"/>
      </w:pPr>
      <w:rPr>
        <w:rFonts w:ascii="MS PMincho" w:eastAsia="MS PMincho" w:hAnsi="MS PMincho" w:cs="MS PMincho"/>
        <w:b w:val="0"/>
        <w:i w:val="0"/>
        <w:strike w:val="0"/>
        <w:dstrike w:val="0"/>
        <w:color w:val="000000"/>
        <w:sz w:val="24"/>
        <w:szCs w:val="24"/>
        <w:u w:val="none" w:color="000000"/>
        <w:bdr w:val="none" w:sz="0" w:space="0" w:color="auto"/>
        <w:shd w:val="clear" w:color="auto" w:fill="auto"/>
        <w:vertAlign w:val="baseline"/>
      </w:rPr>
    </w:lvl>
    <w:lvl w:ilvl="6" w:tplc="58B0D820">
      <w:start w:val="1"/>
      <w:numFmt w:val="bullet"/>
      <w:lvlText w:val="•"/>
      <w:lvlJc w:val="left"/>
      <w:pPr>
        <w:ind w:left="5040"/>
      </w:pPr>
      <w:rPr>
        <w:rFonts w:ascii="MS PMincho" w:eastAsia="MS PMincho" w:hAnsi="MS PMincho" w:cs="MS PMincho"/>
        <w:b w:val="0"/>
        <w:i w:val="0"/>
        <w:strike w:val="0"/>
        <w:dstrike w:val="0"/>
        <w:color w:val="000000"/>
        <w:sz w:val="24"/>
        <w:szCs w:val="24"/>
        <w:u w:val="none" w:color="000000"/>
        <w:bdr w:val="none" w:sz="0" w:space="0" w:color="auto"/>
        <w:shd w:val="clear" w:color="auto" w:fill="auto"/>
        <w:vertAlign w:val="baseline"/>
      </w:rPr>
    </w:lvl>
    <w:lvl w:ilvl="7" w:tplc="06ECEDCA">
      <w:start w:val="1"/>
      <w:numFmt w:val="bullet"/>
      <w:lvlText w:val="o"/>
      <w:lvlJc w:val="left"/>
      <w:pPr>
        <w:ind w:left="5760"/>
      </w:pPr>
      <w:rPr>
        <w:rFonts w:ascii="MS PMincho" w:eastAsia="MS PMincho" w:hAnsi="MS PMincho" w:cs="MS PMincho"/>
        <w:b w:val="0"/>
        <w:i w:val="0"/>
        <w:strike w:val="0"/>
        <w:dstrike w:val="0"/>
        <w:color w:val="000000"/>
        <w:sz w:val="24"/>
        <w:szCs w:val="24"/>
        <w:u w:val="none" w:color="000000"/>
        <w:bdr w:val="none" w:sz="0" w:space="0" w:color="auto"/>
        <w:shd w:val="clear" w:color="auto" w:fill="auto"/>
        <w:vertAlign w:val="baseline"/>
      </w:rPr>
    </w:lvl>
    <w:lvl w:ilvl="8" w:tplc="E7C4099A">
      <w:start w:val="1"/>
      <w:numFmt w:val="bullet"/>
      <w:lvlText w:val="▪"/>
      <w:lvlJc w:val="left"/>
      <w:pPr>
        <w:ind w:left="6480"/>
      </w:pPr>
      <w:rPr>
        <w:rFonts w:ascii="MS PMincho" w:eastAsia="MS PMincho" w:hAnsi="MS PMincho" w:cs="MS PMincho"/>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8257B7F"/>
    <w:multiLevelType w:val="hybridMultilevel"/>
    <w:tmpl w:val="02780700"/>
    <w:lvl w:ilvl="0" w:tplc="EFFE75C4">
      <w:start w:val="1"/>
      <w:numFmt w:val="decimal"/>
      <w:lvlText w:val="%1."/>
      <w:lvlJc w:val="left"/>
      <w:pPr>
        <w:ind w:left="720"/>
      </w:pPr>
      <w:rPr>
        <w:rFonts w:ascii="Times New Roman" w:eastAsia="Times New Roman" w:hAnsi="Times New Roman" w:cs="Times New Roman"/>
        <w:b/>
        <w:bCs/>
        <w:i w:val="0"/>
        <w:strike w:val="0"/>
        <w:dstrike w:val="0"/>
        <w:color w:val="FF0000"/>
        <w:sz w:val="24"/>
        <w:szCs w:val="24"/>
        <w:u w:val="none" w:color="000000"/>
        <w:bdr w:val="none" w:sz="0" w:space="0" w:color="auto"/>
        <w:shd w:val="clear" w:color="auto" w:fill="auto"/>
        <w:vertAlign w:val="baseline"/>
      </w:rPr>
    </w:lvl>
    <w:lvl w:ilvl="1" w:tplc="522E0D5C">
      <w:start w:val="1"/>
      <w:numFmt w:val="lowerLetter"/>
      <w:lvlText w:val="%2"/>
      <w:lvlJc w:val="left"/>
      <w:pPr>
        <w:ind w:left="1440"/>
      </w:pPr>
      <w:rPr>
        <w:rFonts w:ascii="Times New Roman" w:eastAsia="Times New Roman" w:hAnsi="Times New Roman" w:cs="Times New Roman"/>
        <w:b/>
        <w:bCs/>
        <w:i w:val="0"/>
        <w:strike w:val="0"/>
        <w:dstrike w:val="0"/>
        <w:color w:val="FF0000"/>
        <w:sz w:val="24"/>
        <w:szCs w:val="24"/>
        <w:u w:val="none" w:color="000000"/>
        <w:bdr w:val="none" w:sz="0" w:space="0" w:color="auto"/>
        <w:shd w:val="clear" w:color="auto" w:fill="auto"/>
        <w:vertAlign w:val="baseline"/>
      </w:rPr>
    </w:lvl>
    <w:lvl w:ilvl="2" w:tplc="C5C24E86">
      <w:start w:val="1"/>
      <w:numFmt w:val="lowerRoman"/>
      <w:lvlText w:val="%3"/>
      <w:lvlJc w:val="left"/>
      <w:pPr>
        <w:ind w:left="2160"/>
      </w:pPr>
      <w:rPr>
        <w:rFonts w:ascii="Times New Roman" w:eastAsia="Times New Roman" w:hAnsi="Times New Roman" w:cs="Times New Roman"/>
        <w:b/>
        <w:bCs/>
        <w:i w:val="0"/>
        <w:strike w:val="0"/>
        <w:dstrike w:val="0"/>
        <w:color w:val="FF0000"/>
        <w:sz w:val="24"/>
        <w:szCs w:val="24"/>
        <w:u w:val="none" w:color="000000"/>
        <w:bdr w:val="none" w:sz="0" w:space="0" w:color="auto"/>
        <w:shd w:val="clear" w:color="auto" w:fill="auto"/>
        <w:vertAlign w:val="baseline"/>
      </w:rPr>
    </w:lvl>
    <w:lvl w:ilvl="3" w:tplc="BF28018C">
      <w:start w:val="1"/>
      <w:numFmt w:val="decimal"/>
      <w:lvlText w:val="%4"/>
      <w:lvlJc w:val="left"/>
      <w:pPr>
        <w:ind w:left="2880"/>
      </w:pPr>
      <w:rPr>
        <w:rFonts w:ascii="Times New Roman" w:eastAsia="Times New Roman" w:hAnsi="Times New Roman" w:cs="Times New Roman"/>
        <w:b/>
        <w:bCs/>
        <w:i w:val="0"/>
        <w:strike w:val="0"/>
        <w:dstrike w:val="0"/>
        <w:color w:val="FF0000"/>
        <w:sz w:val="24"/>
        <w:szCs w:val="24"/>
        <w:u w:val="none" w:color="000000"/>
        <w:bdr w:val="none" w:sz="0" w:space="0" w:color="auto"/>
        <w:shd w:val="clear" w:color="auto" w:fill="auto"/>
        <w:vertAlign w:val="baseline"/>
      </w:rPr>
    </w:lvl>
    <w:lvl w:ilvl="4" w:tplc="B8F4E7C8">
      <w:start w:val="1"/>
      <w:numFmt w:val="lowerLetter"/>
      <w:lvlText w:val="%5"/>
      <w:lvlJc w:val="left"/>
      <w:pPr>
        <w:ind w:left="3600"/>
      </w:pPr>
      <w:rPr>
        <w:rFonts w:ascii="Times New Roman" w:eastAsia="Times New Roman" w:hAnsi="Times New Roman" w:cs="Times New Roman"/>
        <w:b/>
        <w:bCs/>
        <w:i w:val="0"/>
        <w:strike w:val="0"/>
        <w:dstrike w:val="0"/>
        <w:color w:val="FF0000"/>
        <w:sz w:val="24"/>
        <w:szCs w:val="24"/>
        <w:u w:val="none" w:color="000000"/>
        <w:bdr w:val="none" w:sz="0" w:space="0" w:color="auto"/>
        <w:shd w:val="clear" w:color="auto" w:fill="auto"/>
        <w:vertAlign w:val="baseline"/>
      </w:rPr>
    </w:lvl>
    <w:lvl w:ilvl="5" w:tplc="9202D954">
      <w:start w:val="1"/>
      <w:numFmt w:val="lowerRoman"/>
      <w:lvlText w:val="%6"/>
      <w:lvlJc w:val="left"/>
      <w:pPr>
        <w:ind w:left="4320"/>
      </w:pPr>
      <w:rPr>
        <w:rFonts w:ascii="Times New Roman" w:eastAsia="Times New Roman" w:hAnsi="Times New Roman" w:cs="Times New Roman"/>
        <w:b/>
        <w:bCs/>
        <w:i w:val="0"/>
        <w:strike w:val="0"/>
        <w:dstrike w:val="0"/>
        <w:color w:val="FF0000"/>
        <w:sz w:val="24"/>
        <w:szCs w:val="24"/>
        <w:u w:val="none" w:color="000000"/>
        <w:bdr w:val="none" w:sz="0" w:space="0" w:color="auto"/>
        <w:shd w:val="clear" w:color="auto" w:fill="auto"/>
        <w:vertAlign w:val="baseline"/>
      </w:rPr>
    </w:lvl>
    <w:lvl w:ilvl="6" w:tplc="27A20054">
      <w:start w:val="1"/>
      <w:numFmt w:val="decimal"/>
      <w:lvlText w:val="%7"/>
      <w:lvlJc w:val="left"/>
      <w:pPr>
        <w:ind w:left="5040"/>
      </w:pPr>
      <w:rPr>
        <w:rFonts w:ascii="Times New Roman" w:eastAsia="Times New Roman" w:hAnsi="Times New Roman" w:cs="Times New Roman"/>
        <w:b/>
        <w:bCs/>
        <w:i w:val="0"/>
        <w:strike w:val="0"/>
        <w:dstrike w:val="0"/>
        <w:color w:val="FF0000"/>
        <w:sz w:val="24"/>
        <w:szCs w:val="24"/>
        <w:u w:val="none" w:color="000000"/>
        <w:bdr w:val="none" w:sz="0" w:space="0" w:color="auto"/>
        <w:shd w:val="clear" w:color="auto" w:fill="auto"/>
        <w:vertAlign w:val="baseline"/>
      </w:rPr>
    </w:lvl>
    <w:lvl w:ilvl="7" w:tplc="CEAADAD6">
      <w:start w:val="1"/>
      <w:numFmt w:val="lowerLetter"/>
      <w:lvlText w:val="%8"/>
      <w:lvlJc w:val="left"/>
      <w:pPr>
        <w:ind w:left="5760"/>
      </w:pPr>
      <w:rPr>
        <w:rFonts w:ascii="Times New Roman" w:eastAsia="Times New Roman" w:hAnsi="Times New Roman" w:cs="Times New Roman"/>
        <w:b/>
        <w:bCs/>
        <w:i w:val="0"/>
        <w:strike w:val="0"/>
        <w:dstrike w:val="0"/>
        <w:color w:val="FF0000"/>
        <w:sz w:val="24"/>
        <w:szCs w:val="24"/>
        <w:u w:val="none" w:color="000000"/>
        <w:bdr w:val="none" w:sz="0" w:space="0" w:color="auto"/>
        <w:shd w:val="clear" w:color="auto" w:fill="auto"/>
        <w:vertAlign w:val="baseline"/>
      </w:rPr>
    </w:lvl>
    <w:lvl w:ilvl="8" w:tplc="CF6A8C48">
      <w:start w:val="1"/>
      <w:numFmt w:val="lowerRoman"/>
      <w:lvlText w:val="%9"/>
      <w:lvlJc w:val="left"/>
      <w:pPr>
        <w:ind w:left="6480"/>
      </w:pPr>
      <w:rPr>
        <w:rFonts w:ascii="Times New Roman" w:eastAsia="Times New Roman" w:hAnsi="Times New Roman" w:cs="Times New Roman"/>
        <w:b/>
        <w:bCs/>
        <w:i w:val="0"/>
        <w:strike w:val="0"/>
        <w:dstrike w:val="0"/>
        <w:color w:val="FF0000"/>
        <w:sz w:val="24"/>
        <w:szCs w:val="24"/>
        <w:u w:val="none" w:color="000000"/>
        <w:bdr w:val="none" w:sz="0" w:space="0" w:color="auto"/>
        <w:shd w:val="clear" w:color="auto" w:fill="auto"/>
        <w:vertAlign w:val="baseline"/>
      </w:rPr>
    </w:lvl>
  </w:abstractNum>
  <w:abstractNum w:abstractNumId="3" w15:restartNumberingAfterBreak="0">
    <w:nsid w:val="1D6C6784"/>
    <w:multiLevelType w:val="hybridMultilevel"/>
    <w:tmpl w:val="13E463A4"/>
    <w:lvl w:ilvl="0" w:tplc="1466FC9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9EA3CE2">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3F0C7C8">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C88321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D00153A">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26AF7E8">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518AE5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F60FF4">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300262A">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9CB526D"/>
    <w:multiLevelType w:val="hybridMultilevel"/>
    <w:tmpl w:val="A7749CE4"/>
    <w:lvl w:ilvl="0" w:tplc="69764BF2">
      <w:start w:val="1"/>
      <w:numFmt w:val="bullet"/>
      <w:lvlText w:val="❖"/>
      <w:lvlJc w:val="left"/>
      <w:pPr>
        <w:ind w:left="765"/>
      </w:pPr>
      <w:rPr>
        <w:rFonts w:ascii="MS PMincho" w:eastAsia="MS PMincho" w:hAnsi="MS PMincho" w:cs="MS PMincho"/>
        <w:b w:val="0"/>
        <w:i w:val="0"/>
        <w:strike w:val="0"/>
        <w:dstrike w:val="0"/>
        <w:color w:val="000000"/>
        <w:sz w:val="24"/>
        <w:szCs w:val="24"/>
        <w:u w:val="none" w:color="000000"/>
        <w:bdr w:val="none" w:sz="0" w:space="0" w:color="auto"/>
        <w:shd w:val="clear" w:color="auto" w:fill="auto"/>
        <w:vertAlign w:val="baseline"/>
      </w:rPr>
    </w:lvl>
    <w:lvl w:ilvl="1" w:tplc="EDF440E6">
      <w:start w:val="1"/>
      <w:numFmt w:val="bullet"/>
      <w:lvlText w:val="o"/>
      <w:lvlJc w:val="left"/>
      <w:pPr>
        <w:ind w:left="1440"/>
      </w:pPr>
      <w:rPr>
        <w:rFonts w:ascii="MS PMincho" w:eastAsia="MS PMincho" w:hAnsi="MS PMincho" w:cs="MS PMincho"/>
        <w:b w:val="0"/>
        <w:i w:val="0"/>
        <w:strike w:val="0"/>
        <w:dstrike w:val="0"/>
        <w:color w:val="000000"/>
        <w:sz w:val="24"/>
        <w:szCs w:val="24"/>
        <w:u w:val="none" w:color="000000"/>
        <w:bdr w:val="none" w:sz="0" w:space="0" w:color="auto"/>
        <w:shd w:val="clear" w:color="auto" w:fill="auto"/>
        <w:vertAlign w:val="baseline"/>
      </w:rPr>
    </w:lvl>
    <w:lvl w:ilvl="2" w:tplc="40BCE6CE">
      <w:start w:val="1"/>
      <w:numFmt w:val="bullet"/>
      <w:lvlText w:val="▪"/>
      <w:lvlJc w:val="left"/>
      <w:pPr>
        <w:ind w:left="2160"/>
      </w:pPr>
      <w:rPr>
        <w:rFonts w:ascii="MS PMincho" w:eastAsia="MS PMincho" w:hAnsi="MS PMincho" w:cs="MS PMincho"/>
        <w:b w:val="0"/>
        <w:i w:val="0"/>
        <w:strike w:val="0"/>
        <w:dstrike w:val="0"/>
        <w:color w:val="000000"/>
        <w:sz w:val="24"/>
        <w:szCs w:val="24"/>
        <w:u w:val="none" w:color="000000"/>
        <w:bdr w:val="none" w:sz="0" w:space="0" w:color="auto"/>
        <w:shd w:val="clear" w:color="auto" w:fill="auto"/>
        <w:vertAlign w:val="baseline"/>
      </w:rPr>
    </w:lvl>
    <w:lvl w:ilvl="3" w:tplc="09B83CCC">
      <w:start w:val="1"/>
      <w:numFmt w:val="bullet"/>
      <w:lvlText w:val="•"/>
      <w:lvlJc w:val="left"/>
      <w:pPr>
        <w:ind w:left="2880"/>
      </w:pPr>
      <w:rPr>
        <w:rFonts w:ascii="MS PMincho" w:eastAsia="MS PMincho" w:hAnsi="MS PMincho" w:cs="MS PMincho"/>
        <w:b w:val="0"/>
        <w:i w:val="0"/>
        <w:strike w:val="0"/>
        <w:dstrike w:val="0"/>
        <w:color w:val="000000"/>
        <w:sz w:val="24"/>
        <w:szCs w:val="24"/>
        <w:u w:val="none" w:color="000000"/>
        <w:bdr w:val="none" w:sz="0" w:space="0" w:color="auto"/>
        <w:shd w:val="clear" w:color="auto" w:fill="auto"/>
        <w:vertAlign w:val="baseline"/>
      </w:rPr>
    </w:lvl>
    <w:lvl w:ilvl="4" w:tplc="C35E96F0">
      <w:start w:val="1"/>
      <w:numFmt w:val="bullet"/>
      <w:lvlText w:val="o"/>
      <w:lvlJc w:val="left"/>
      <w:pPr>
        <w:ind w:left="3600"/>
      </w:pPr>
      <w:rPr>
        <w:rFonts w:ascii="MS PMincho" w:eastAsia="MS PMincho" w:hAnsi="MS PMincho" w:cs="MS PMincho"/>
        <w:b w:val="0"/>
        <w:i w:val="0"/>
        <w:strike w:val="0"/>
        <w:dstrike w:val="0"/>
        <w:color w:val="000000"/>
        <w:sz w:val="24"/>
        <w:szCs w:val="24"/>
        <w:u w:val="none" w:color="000000"/>
        <w:bdr w:val="none" w:sz="0" w:space="0" w:color="auto"/>
        <w:shd w:val="clear" w:color="auto" w:fill="auto"/>
        <w:vertAlign w:val="baseline"/>
      </w:rPr>
    </w:lvl>
    <w:lvl w:ilvl="5" w:tplc="0D4EBBC4">
      <w:start w:val="1"/>
      <w:numFmt w:val="bullet"/>
      <w:lvlText w:val="▪"/>
      <w:lvlJc w:val="left"/>
      <w:pPr>
        <w:ind w:left="4320"/>
      </w:pPr>
      <w:rPr>
        <w:rFonts w:ascii="MS PMincho" w:eastAsia="MS PMincho" w:hAnsi="MS PMincho" w:cs="MS PMincho"/>
        <w:b w:val="0"/>
        <w:i w:val="0"/>
        <w:strike w:val="0"/>
        <w:dstrike w:val="0"/>
        <w:color w:val="000000"/>
        <w:sz w:val="24"/>
        <w:szCs w:val="24"/>
        <w:u w:val="none" w:color="000000"/>
        <w:bdr w:val="none" w:sz="0" w:space="0" w:color="auto"/>
        <w:shd w:val="clear" w:color="auto" w:fill="auto"/>
        <w:vertAlign w:val="baseline"/>
      </w:rPr>
    </w:lvl>
    <w:lvl w:ilvl="6" w:tplc="BEDC8760">
      <w:start w:val="1"/>
      <w:numFmt w:val="bullet"/>
      <w:lvlText w:val="•"/>
      <w:lvlJc w:val="left"/>
      <w:pPr>
        <w:ind w:left="5040"/>
      </w:pPr>
      <w:rPr>
        <w:rFonts w:ascii="MS PMincho" w:eastAsia="MS PMincho" w:hAnsi="MS PMincho" w:cs="MS PMincho"/>
        <w:b w:val="0"/>
        <w:i w:val="0"/>
        <w:strike w:val="0"/>
        <w:dstrike w:val="0"/>
        <w:color w:val="000000"/>
        <w:sz w:val="24"/>
        <w:szCs w:val="24"/>
        <w:u w:val="none" w:color="000000"/>
        <w:bdr w:val="none" w:sz="0" w:space="0" w:color="auto"/>
        <w:shd w:val="clear" w:color="auto" w:fill="auto"/>
        <w:vertAlign w:val="baseline"/>
      </w:rPr>
    </w:lvl>
    <w:lvl w:ilvl="7" w:tplc="0602EB66">
      <w:start w:val="1"/>
      <w:numFmt w:val="bullet"/>
      <w:lvlText w:val="o"/>
      <w:lvlJc w:val="left"/>
      <w:pPr>
        <w:ind w:left="5760"/>
      </w:pPr>
      <w:rPr>
        <w:rFonts w:ascii="MS PMincho" w:eastAsia="MS PMincho" w:hAnsi="MS PMincho" w:cs="MS PMincho"/>
        <w:b w:val="0"/>
        <w:i w:val="0"/>
        <w:strike w:val="0"/>
        <w:dstrike w:val="0"/>
        <w:color w:val="000000"/>
        <w:sz w:val="24"/>
        <w:szCs w:val="24"/>
        <w:u w:val="none" w:color="000000"/>
        <w:bdr w:val="none" w:sz="0" w:space="0" w:color="auto"/>
        <w:shd w:val="clear" w:color="auto" w:fill="auto"/>
        <w:vertAlign w:val="baseline"/>
      </w:rPr>
    </w:lvl>
    <w:lvl w:ilvl="8" w:tplc="34ECA7B6">
      <w:start w:val="1"/>
      <w:numFmt w:val="bullet"/>
      <w:lvlText w:val="▪"/>
      <w:lvlJc w:val="left"/>
      <w:pPr>
        <w:ind w:left="6480"/>
      </w:pPr>
      <w:rPr>
        <w:rFonts w:ascii="MS PMincho" w:eastAsia="MS PMincho" w:hAnsi="MS PMincho" w:cs="MS PMincho"/>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F090ED5"/>
    <w:multiLevelType w:val="hybridMultilevel"/>
    <w:tmpl w:val="41D261C6"/>
    <w:lvl w:ilvl="0" w:tplc="6D1AE4E0">
      <w:start w:val="1"/>
      <w:numFmt w:val="bullet"/>
      <w:lvlText w:val="❖"/>
      <w:lvlJc w:val="left"/>
      <w:pPr>
        <w:ind w:left="705"/>
      </w:pPr>
      <w:rPr>
        <w:rFonts w:ascii="MS PMincho" w:eastAsia="MS PMincho" w:hAnsi="MS PMincho" w:cs="MS PMincho"/>
        <w:b w:val="0"/>
        <w:i w:val="0"/>
        <w:strike w:val="0"/>
        <w:dstrike w:val="0"/>
        <w:color w:val="000000"/>
        <w:sz w:val="24"/>
        <w:szCs w:val="24"/>
        <w:u w:val="none" w:color="000000"/>
        <w:bdr w:val="none" w:sz="0" w:space="0" w:color="auto"/>
        <w:shd w:val="clear" w:color="auto" w:fill="auto"/>
        <w:vertAlign w:val="baseline"/>
      </w:rPr>
    </w:lvl>
    <w:lvl w:ilvl="1" w:tplc="EA72B37E">
      <w:start w:val="1"/>
      <w:numFmt w:val="bullet"/>
      <w:lvlText w:val="o"/>
      <w:lvlJc w:val="left"/>
      <w:pPr>
        <w:ind w:left="1440"/>
      </w:pPr>
      <w:rPr>
        <w:rFonts w:ascii="MS PMincho" w:eastAsia="MS PMincho" w:hAnsi="MS PMincho" w:cs="MS PMincho"/>
        <w:b w:val="0"/>
        <w:i w:val="0"/>
        <w:strike w:val="0"/>
        <w:dstrike w:val="0"/>
        <w:color w:val="000000"/>
        <w:sz w:val="24"/>
        <w:szCs w:val="24"/>
        <w:u w:val="none" w:color="000000"/>
        <w:bdr w:val="none" w:sz="0" w:space="0" w:color="auto"/>
        <w:shd w:val="clear" w:color="auto" w:fill="auto"/>
        <w:vertAlign w:val="baseline"/>
      </w:rPr>
    </w:lvl>
    <w:lvl w:ilvl="2" w:tplc="72025290">
      <w:start w:val="1"/>
      <w:numFmt w:val="bullet"/>
      <w:lvlText w:val="▪"/>
      <w:lvlJc w:val="left"/>
      <w:pPr>
        <w:ind w:left="2160"/>
      </w:pPr>
      <w:rPr>
        <w:rFonts w:ascii="MS PMincho" w:eastAsia="MS PMincho" w:hAnsi="MS PMincho" w:cs="MS PMincho"/>
        <w:b w:val="0"/>
        <w:i w:val="0"/>
        <w:strike w:val="0"/>
        <w:dstrike w:val="0"/>
        <w:color w:val="000000"/>
        <w:sz w:val="24"/>
        <w:szCs w:val="24"/>
        <w:u w:val="none" w:color="000000"/>
        <w:bdr w:val="none" w:sz="0" w:space="0" w:color="auto"/>
        <w:shd w:val="clear" w:color="auto" w:fill="auto"/>
        <w:vertAlign w:val="baseline"/>
      </w:rPr>
    </w:lvl>
    <w:lvl w:ilvl="3" w:tplc="BB646A4E">
      <w:start w:val="1"/>
      <w:numFmt w:val="bullet"/>
      <w:lvlText w:val="•"/>
      <w:lvlJc w:val="left"/>
      <w:pPr>
        <w:ind w:left="2880"/>
      </w:pPr>
      <w:rPr>
        <w:rFonts w:ascii="MS PMincho" w:eastAsia="MS PMincho" w:hAnsi="MS PMincho" w:cs="MS PMincho"/>
        <w:b w:val="0"/>
        <w:i w:val="0"/>
        <w:strike w:val="0"/>
        <w:dstrike w:val="0"/>
        <w:color w:val="000000"/>
        <w:sz w:val="24"/>
        <w:szCs w:val="24"/>
        <w:u w:val="none" w:color="000000"/>
        <w:bdr w:val="none" w:sz="0" w:space="0" w:color="auto"/>
        <w:shd w:val="clear" w:color="auto" w:fill="auto"/>
        <w:vertAlign w:val="baseline"/>
      </w:rPr>
    </w:lvl>
    <w:lvl w:ilvl="4" w:tplc="C7022FBA">
      <w:start w:val="1"/>
      <w:numFmt w:val="bullet"/>
      <w:lvlText w:val="o"/>
      <w:lvlJc w:val="left"/>
      <w:pPr>
        <w:ind w:left="3600"/>
      </w:pPr>
      <w:rPr>
        <w:rFonts w:ascii="MS PMincho" w:eastAsia="MS PMincho" w:hAnsi="MS PMincho" w:cs="MS PMincho"/>
        <w:b w:val="0"/>
        <w:i w:val="0"/>
        <w:strike w:val="0"/>
        <w:dstrike w:val="0"/>
        <w:color w:val="000000"/>
        <w:sz w:val="24"/>
        <w:szCs w:val="24"/>
        <w:u w:val="none" w:color="000000"/>
        <w:bdr w:val="none" w:sz="0" w:space="0" w:color="auto"/>
        <w:shd w:val="clear" w:color="auto" w:fill="auto"/>
        <w:vertAlign w:val="baseline"/>
      </w:rPr>
    </w:lvl>
    <w:lvl w:ilvl="5" w:tplc="3AE0F6B4">
      <w:start w:val="1"/>
      <w:numFmt w:val="bullet"/>
      <w:lvlText w:val="▪"/>
      <w:lvlJc w:val="left"/>
      <w:pPr>
        <w:ind w:left="4320"/>
      </w:pPr>
      <w:rPr>
        <w:rFonts w:ascii="MS PMincho" w:eastAsia="MS PMincho" w:hAnsi="MS PMincho" w:cs="MS PMincho"/>
        <w:b w:val="0"/>
        <w:i w:val="0"/>
        <w:strike w:val="0"/>
        <w:dstrike w:val="0"/>
        <w:color w:val="000000"/>
        <w:sz w:val="24"/>
        <w:szCs w:val="24"/>
        <w:u w:val="none" w:color="000000"/>
        <w:bdr w:val="none" w:sz="0" w:space="0" w:color="auto"/>
        <w:shd w:val="clear" w:color="auto" w:fill="auto"/>
        <w:vertAlign w:val="baseline"/>
      </w:rPr>
    </w:lvl>
    <w:lvl w:ilvl="6" w:tplc="E4A889DE">
      <w:start w:val="1"/>
      <w:numFmt w:val="bullet"/>
      <w:lvlText w:val="•"/>
      <w:lvlJc w:val="left"/>
      <w:pPr>
        <w:ind w:left="5040"/>
      </w:pPr>
      <w:rPr>
        <w:rFonts w:ascii="MS PMincho" w:eastAsia="MS PMincho" w:hAnsi="MS PMincho" w:cs="MS PMincho"/>
        <w:b w:val="0"/>
        <w:i w:val="0"/>
        <w:strike w:val="0"/>
        <w:dstrike w:val="0"/>
        <w:color w:val="000000"/>
        <w:sz w:val="24"/>
        <w:szCs w:val="24"/>
        <w:u w:val="none" w:color="000000"/>
        <w:bdr w:val="none" w:sz="0" w:space="0" w:color="auto"/>
        <w:shd w:val="clear" w:color="auto" w:fill="auto"/>
        <w:vertAlign w:val="baseline"/>
      </w:rPr>
    </w:lvl>
    <w:lvl w:ilvl="7" w:tplc="A52E5BAC">
      <w:start w:val="1"/>
      <w:numFmt w:val="bullet"/>
      <w:lvlText w:val="o"/>
      <w:lvlJc w:val="left"/>
      <w:pPr>
        <w:ind w:left="5760"/>
      </w:pPr>
      <w:rPr>
        <w:rFonts w:ascii="MS PMincho" w:eastAsia="MS PMincho" w:hAnsi="MS PMincho" w:cs="MS PMincho"/>
        <w:b w:val="0"/>
        <w:i w:val="0"/>
        <w:strike w:val="0"/>
        <w:dstrike w:val="0"/>
        <w:color w:val="000000"/>
        <w:sz w:val="24"/>
        <w:szCs w:val="24"/>
        <w:u w:val="none" w:color="000000"/>
        <w:bdr w:val="none" w:sz="0" w:space="0" w:color="auto"/>
        <w:shd w:val="clear" w:color="auto" w:fill="auto"/>
        <w:vertAlign w:val="baseline"/>
      </w:rPr>
    </w:lvl>
    <w:lvl w:ilvl="8" w:tplc="42C25F28">
      <w:start w:val="1"/>
      <w:numFmt w:val="bullet"/>
      <w:lvlText w:val="▪"/>
      <w:lvlJc w:val="left"/>
      <w:pPr>
        <w:ind w:left="6480"/>
      </w:pPr>
      <w:rPr>
        <w:rFonts w:ascii="MS PMincho" w:eastAsia="MS PMincho" w:hAnsi="MS PMincho" w:cs="MS PMincho"/>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5E61823"/>
    <w:multiLevelType w:val="hybridMultilevel"/>
    <w:tmpl w:val="45F057A8"/>
    <w:lvl w:ilvl="0" w:tplc="1B945110">
      <w:start w:val="1"/>
      <w:numFmt w:val="bullet"/>
      <w:lvlText w:val="➢"/>
      <w:lvlJc w:val="left"/>
      <w:pPr>
        <w:ind w:left="1500"/>
      </w:pPr>
      <w:rPr>
        <w:rFonts w:ascii="MS PMincho" w:eastAsia="MS PMincho" w:hAnsi="MS PMincho" w:cs="MS PMincho"/>
        <w:b w:val="0"/>
        <w:i w:val="0"/>
        <w:strike w:val="0"/>
        <w:dstrike w:val="0"/>
        <w:color w:val="000000"/>
        <w:sz w:val="24"/>
        <w:szCs w:val="24"/>
        <w:u w:val="none" w:color="000000"/>
        <w:bdr w:val="none" w:sz="0" w:space="0" w:color="auto"/>
        <w:shd w:val="clear" w:color="auto" w:fill="auto"/>
        <w:vertAlign w:val="baseline"/>
      </w:rPr>
    </w:lvl>
    <w:lvl w:ilvl="1" w:tplc="581A2F22">
      <w:start w:val="1"/>
      <w:numFmt w:val="bullet"/>
      <w:lvlText w:val="o"/>
      <w:lvlJc w:val="left"/>
      <w:pPr>
        <w:ind w:left="2052"/>
      </w:pPr>
      <w:rPr>
        <w:rFonts w:ascii="MS PMincho" w:eastAsia="MS PMincho" w:hAnsi="MS PMincho" w:cs="MS PMincho"/>
        <w:b w:val="0"/>
        <w:i w:val="0"/>
        <w:strike w:val="0"/>
        <w:dstrike w:val="0"/>
        <w:color w:val="000000"/>
        <w:sz w:val="24"/>
        <w:szCs w:val="24"/>
        <w:u w:val="none" w:color="000000"/>
        <w:bdr w:val="none" w:sz="0" w:space="0" w:color="auto"/>
        <w:shd w:val="clear" w:color="auto" w:fill="auto"/>
        <w:vertAlign w:val="baseline"/>
      </w:rPr>
    </w:lvl>
    <w:lvl w:ilvl="2" w:tplc="8258D0AA">
      <w:start w:val="1"/>
      <w:numFmt w:val="bullet"/>
      <w:lvlText w:val="▪"/>
      <w:lvlJc w:val="left"/>
      <w:pPr>
        <w:ind w:left="2772"/>
      </w:pPr>
      <w:rPr>
        <w:rFonts w:ascii="MS PMincho" w:eastAsia="MS PMincho" w:hAnsi="MS PMincho" w:cs="MS PMincho"/>
        <w:b w:val="0"/>
        <w:i w:val="0"/>
        <w:strike w:val="0"/>
        <w:dstrike w:val="0"/>
        <w:color w:val="000000"/>
        <w:sz w:val="24"/>
        <w:szCs w:val="24"/>
        <w:u w:val="none" w:color="000000"/>
        <w:bdr w:val="none" w:sz="0" w:space="0" w:color="auto"/>
        <w:shd w:val="clear" w:color="auto" w:fill="auto"/>
        <w:vertAlign w:val="baseline"/>
      </w:rPr>
    </w:lvl>
    <w:lvl w:ilvl="3" w:tplc="89120F74">
      <w:start w:val="1"/>
      <w:numFmt w:val="bullet"/>
      <w:lvlText w:val="•"/>
      <w:lvlJc w:val="left"/>
      <w:pPr>
        <w:ind w:left="3492"/>
      </w:pPr>
      <w:rPr>
        <w:rFonts w:ascii="MS PMincho" w:eastAsia="MS PMincho" w:hAnsi="MS PMincho" w:cs="MS PMincho"/>
        <w:b w:val="0"/>
        <w:i w:val="0"/>
        <w:strike w:val="0"/>
        <w:dstrike w:val="0"/>
        <w:color w:val="000000"/>
        <w:sz w:val="24"/>
        <w:szCs w:val="24"/>
        <w:u w:val="none" w:color="000000"/>
        <w:bdr w:val="none" w:sz="0" w:space="0" w:color="auto"/>
        <w:shd w:val="clear" w:color="auto" w:fill="auto"/>
        <w:vertAlign w:val="baseline"/>
      </w:rPr>
    </w:lvl>
    <w:lvl w:ilvl="4" w:tplc="43A8EAA4">
      <w:start w:val="1"/>
      <w:numFmt w:val="bullet"/>
      <w:lvlText w:val="o"/>
      <w:lvlJc w:val="left"/>
      <w:pPr>
        <w:ind w:left="4212"/>
      </w:pPr>
      <w:rPr>
        <w:rFonts w:ascii="MS PMincho" w:eastAsia="MS PMincho" w:hAnsi="MS PMincho" w:cs="MS PMincho"/>
        <w:b w:val="0"/>
        <w:i w:val="0"/>
        <w:strike w:val="0"/>
        <w:dstrike w:val="0"/>
        <w:color w:val="000000"/>
        <w:sz w:val="24"/>
        <w:szCs w:val="24"/>
        <w:u w:val="none" w:color="000000"/>
        <w:bdr w:val="none" w:sz="0" w:space="0" w:color="auto"/>
        <w:shd w:val="clear" w:color="auto" w:fill="auto"/>
        <w:vertAlign w:val="baseline"/>
      </w:rPr>
    </w:lvl>
    <w:lvl w:ilvl="5" w:tplc="3D8EE79A">
      <w:start w:val="1"/>
      <w:numFmt w:val="bullet"/>
      <w:lvlText w:val="▪"/>
      <w:lvlJc w:val="left"/>
      <w:pPr>
        <w:ind w:left="4932"/>
      </w:pPr>
      <w:rPr>
        <w:rFonts w:ascii="MS PMincho" w:eastAsia="MS PMincho" w:hAnsi="MS PMincho" w:cs="MS PMincho"/>
        <w:b w:val="0"/>
        <w:i w:val="0"/>
        <w:strike w:val="0"/>
        <w:dstrike w:val="0"/>
        <w:color w:val="000000"/>
        <w:sz w:val="24"/>
        <w:szCs w:val="24"/>
        <w:u w:val="none" w:color="000000"/>
        <w:bdr w:val="none" w:sz="0" w:space="0" w:color="auto"/>
        <w:shd w:val="clear" w:color="auto" w:fill="auto"/>
        <w:vertAlign w:val="baseline"/>
      </w:rPr>
    </w:lvl>
    <w:lvl w:ilvl="6" w:tplc="8ED4F4B0">
      <w:start w:val="1"/>
      <w:numFmt w:val="bullet"/>
      <w:lvlText w:val="•"/>
      <w:lvlJc w:val="left"/>
      <w:pPr>
        <w:ind w:left="5652"/>
      </w:pPr>
      <w:rPr>
        <w:rFonts w:ascii="MS PMincho" w:eastAsia="MS PMincho" w:hAnsi="MS PMincho" w:cs="MS PMincho"/>
        <w:b w:val="0"/>
        <w:i w:val="0"/>
        <w:strike w:val="0"/>
        <w:dstrike w:val="0"/>
        <w:color w:val="000000"/>
        <w:sz w:val="24"/>
        <w:szCs w:val="24"/>
        <w:u w:val="none" w:color="000000"/>
        <w:bdr w:val="none" w:sz="0" w:space="0" w:color="auto"/>
        <w:shd w:val="clear" w:color="auto" w:fill="auto"/>
        <w:vertAlign w:val="baseline"/>
      </w:rPr>
    </w:lvl>
    <w:lvl w:ilvl="7" w:tplc="C8C0F7A2">
      <w:start w:val="1"/>
      <w:numFmt w:val="bullet"/>
      <w:lvlText w:val="o"/>
      <w:lvlJc w:val="left"/>
      <w:pPr>
        <w:ind w:left="6372"/>
      </w:pPr>
      <w:rPr>
        <w:rFonts w:ascii="MS PMincho" w:eastAsia="MS PMincho" w:hAnsi="MS PMincho" w:cs="MS PMincho"/>
        <w:b w:val="0"/>
        <w:i w:val="0"/>
        <w:strike w:val="0"/>
        <w:dstrike w:val="0"/>
        <w:color w:val="000000"/>
        <w:sz w:val="24"/>
        <w:szCs w:val="24"/>
        <w:u w:val="none" w:color="000000"/>
        <w:bdr w:val="none" w:sz="0" w:space="0" w:color="auto"/>
        <w:shd w:val="clear" w:color="auto" w:fill="auto"/>
        <w:vertAlign w:val="baseline"/>
      </w:rPr>
    </w:lvl>
    <w:lvl w:ilvl="8" w:tplc="8C20359C">
      <w:start w:val="1"/>
      <w:numFmt w:val="bullet"/>
      <w:lvlText w:val="▪"/>
      <w:lvlJc w:val="left"/>
      <w:pPr>
        <w:ind w:left="7092"/>
      </w:pPr>
      <w:rPr>
        <w:rFonts w:ascii="MS PMincho" w:eastAsia="MS PMincho" w:hAnsi="MS PMincho" w:cs="MS PMincho"/>
        <w:b w:val="0"/>
        <w:i w:val="0"/>
        <w:strike w:val="0"/>
        <w:dstrike w:val="0"/>
        <w:color w:val="000000"/>
        <w:sz w:val="24"/>
        <w:szCs w:val="24"/>
        <w:u w:val="none" w:color="000000"/>
        <w:bdr w:val="none" w:sz="0" w:space="0" w:color="auto"/>
        <w:shd w:val="clear" w:color="auto" w:fill="auto"/>
        <w:vertAlign w:val="baseline"/>
      </w:rPr>
    </w:lvl>
  </w:abstractNum>
  <w:num w:numId="1" w16cid:durableId="1229540553">
    <w:abstractNumId w:val="2"/>
  </w:num>
  <w:num w:numId="2" w16cid:durableId="1567451885">
    <w:abstractNumId w:val="5"/>
  </w:num>
  <w:num w:numId="3" w16cid:durableId="96828269">
    <w:abstractNumId w:val="4"/>
  </w:num>
  <w:num w:numId="4" w16cid:durableId="1165972728">
    <w:abstractNumId w:val="1"/>
  </w:num>
  <w:num w:numId="5" w16cid:durableId="1073431092">
    <w:abstractNumId w:val="0"/>
  </w:num>
  <w:num w:numId="6" w16cid:durableId="521165143">
    <w:abstractNumId w:val="6"/>
  </w:num>
  <w:num w:numId="7" w16cid:durableId="19035190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C59"/>
    <w:rsid w:val="00481FBF"/>
    <w:rsid w:val="00B37546"/>
    <w:rsid w:val="00BA66FF"/>
    <w:rsid w:val="00BF14B4"/>
    <w:rsid w:val="00F23C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A3396"/>
  <w15:docId w15:val="{E2ECFF33-E565-4EBD-A894-FE9C5A9D5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 w:line="267"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line="259" w:lineRule="auto"/>
      <w:ind w:left="10" w:hanging="10"/>
      <w:outlineLvl w:val="0"/>
    </w:pPr>
    <w:rPr>
      <w:rFonts w:ascii="Times New Roman" w:eastAsia="Times New Roman" w:hAnsi="Times New Roman" w:cs="Times New Roman"/>
      <w:b/>
      <w:color w:val="000000"/>
      <w:sz w:val="30"/>
      <w:u w:val="single" w:color="000000"/>
    </w:rPr>
  </w:style>
  <w:style w:type="paragraph" w:styleId="Heading2">
    <w:name w:val="heading 2"/>
    <w:next w:val="Normal"/>
    <w:link w:val="Heading2Char"/>
    <w:uiPriority w:val="9"/>
    <w:unhideWhenUsed/>
    <w:qFormat/>
    <w:pPr>
      <w:keepNext/>
      <w:keepLines/>
      <w:spacing w:after="9" w:line="267" w:lineRule="auto"/>
      <w:ind w:left="10" w:hanging="10"/>
      <w:outlineLvl w:val="1"/>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Pr>
      <w:rFonts w:ascii="Times New Roman" w:eastAsia="Times New Roman" w:hAnsi="Times New Roman" w:cs="Times New Roman"/>
      <w:b/>
      <w:color w:val="000000"/>
      <w:sz w:val="24"/>
    </w:rPr>
  </w:style>
  <w:style w:type="character" w:customStyle="1" w:styleId="Heading1Char">
    <w:name w:val="Heading 1 Char"/>
    <w:link w:val="Heading1"/>
    <w:rPr>
      <w:rFonts w:ascii="Times New Roman" w:eastAsia="Times New Roman" w:hAnsi="Times New Roman" w:cs="Times New Roman"/>
      <w:b/>
      <w:color w:val="000000"/>
      <w:sz w:val="30"/>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ds.rutgers.edu/students/registration-for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codu.co/cee05e%2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google.com/document/d/1WyE2ZF99WaJKkb84hf0WkIFFyRoUt4k3mVCO-UenfsQ/edit?usp=sharing" TargetMode="External"/><Relationship Id="rId11" Type="http://schemas.openxmlformats.org/officeDocument/2006/relationships/hyperlink" Target="http://www.scarletlisteners.com/%20" TargetMode="External"/><Relationship Id="rId5" Type="http://schemas.openxmlformats.org/officeDocument/2006/relationships/hyperlink" Target="https://sims.rutgers.edu/ssra" TargetMode="External"/><Relationship Id="rId10" Type="http://schemas.openxmlformats.org/officeDocument/2006/relationships/hyperlink" Target="http://www.scarletlisteners.com/%20" TargetMode="External"/><Relationship Id="rId4" Type="http://schemas.openxmlformats.org/officeDocument/2006/relationships/webSettings" Target="webSettings.xml"/><Relationship Id="rId9" Type="http://schemas.openxmlformats.org/officeDocument/2006/relationships/hyperlink" Target="https://ods.rutgers.edu/students/registration-fo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1630</Words>
  <Characters>9297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SP25 Updated Syllabus: Africana Community Health Internship </vt:lpstr>
    </vt:vector>
  </TitlesOfParts>
  <Company/>
  <LinksUpToDate>false</LinksUpToDate>
  <CharactersWithSpaces>10906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SP25 Updated Syllabus: Africana Community Health Internship</dc:title>
  <dc:subject/>
  <dc:creator>Omobowale Asenuga</dc:creator>
  <cp:keywords/>
  <cp:lastModifiedBy>Omobowale Asenuga</cp:lastModifiedBy>
  <cp:revision>3</cp:revision>
  <cp:lastPrinted>2025-01-20T18:57:00Z</cp:lastPrinted>
  <dcterms:created xsi:type="dcterms:W3CDTF">2025-01-20T18:57:00Z</dcterms:created>
  <dcterms:modified xsi:type="dcterms:W3CDTF">2025-01-20T18:57:00Z</dcterms:modified>
</cp:coreProperties>
</file>